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BF741" w14:textId="7C6EC36A" w:rsidR="004627AE" w:rsidRDefault="004627AE" w:rsidP="004627A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0915" w:right="107"/>
        <w:jc w:val="right"/>
        <w:rPr>
          <w:color w:val="000000"/>
          <w:sz w:val="24"/>
          <w:szCs w:val="24"/>
        </w:rPr>
      </w:pPr>
      <w:r w:rsidRPr="004160FA">
        <w:rPr>
          <w:color w:val="000000"/>
          <w:sz w:val="24"/>
          <w:szCs w:val="24"/>
        </w:rPr>
        <w:t xml:space="preserve">Додаток </w:t>
      </w:r>
      <w:r>
        <w:rPr>
          <w:color w:val="000000"/>
          <w:sz w:val="24"/>
          <w:szCs w:val="24"/>
        </w:rPr>
        <w:t>3</w:t>
      </w:r>
    </w:p>
    <w:p w14:paraId="30311B2D" w14:textId="74934DC8" w:rsidR="00117FB5" w:rsidRPr="004160FA" w:rsidRDefault="00117FB5" w:rsidP="004160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0915" w:right="-295"/>
        <w:rPr>
          <w:color w:val="000000"/>
          <w:sz w:val="24"/>
          <w:szCs w:val="24"/>
        </w:rPr>
      </w:pPr>
      <w:r w:rsidRPr="004160FA">
        <w:rPr>
          <w:color w:val="000000"/>
          <w:sz w:val="24"/>
          <w:szCs w:val="24"/>
        </w:rPr>
        <w:t xml:space="preserve">Додаток 4 </w:t>
      </w:r>
    </w:p>
    <w:p w14:paraId="66EC5786" w14:textId="77777777" w:rsidR="00117FB5" w:rsidRPr="004160FA" w:rsidRDefault="00117FB5" w:rsidP="004160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0915" w:right="-295"/>
        <w:rPr>
          <w:color w:val="000000"/>
          <w:sz w:val="24"/>
          <w:szCs w:val="24"/>
        </w:rPr>
      </w:pPr>
      <w:r w:rsidRPr="004160FA">
        <w:rPr>
          <w:color w:val="000000"/>
          <w:sz w:val="24"/>
          <w:szCs w:val="24"/>
        </w:rPr>
        <w:t xml:space="preserve">до Положення про територіальну  </w:t>
      </w:r>
    </w:p>
    <w:p w14:paraId="13E6A924" w14:textId="77777777" w:rsidR="00117FB5" w:rsidRPr="004160FA" w:rsidRDefault="00117FB5" w:rsidP="004160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0915" w:right="-295"/>
        <w:rPr>
          <w:color w:val="000000"/>
          <w:sz w:val="24"/>
          <w:szCs w:val="24"/>
        </w:rPr>
      </w:pPr>
      <w:r w:rsidRPr="004160FA">
        <w:rPr>
          <w:color w:val="000000"/>
          <w:sz w:val="24"/>
          <w:szCs w:val="24"/>
        </w:rPr>
        <w:t xml:space="preserve">підсистему єдиної державної  </w:t>
      </w:r>
    </w:p>
    <w:p w14:paraId="12F38E6A" w14:textId="77777777" w:rsidR="00117FB5" w:rsidRPr="004160FA" w:rsidRDefault="00117FB5" w:rsidP="004160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0915" w:right="-295"/>
        <w:rPr>
          <w:color w:val="000000"/>
          <w:sz w:val="24"/>
          <w:szCs w:val="24"/>
        </w:rPr>
      </w:pPr>
      <w:r w:rsidRPr="004160FA">
        <w:rPr>
          <w:color w:val="000000"/>
          <w:sz w:val="24"/>
          <w:szCs w:val="24"/>
        </w:rPr>
        <w:t xml:space="preserve">системи цивільного захисту  </w:t>
      </w:r>
    </w:p>
    <w:p w14:paraId="24AB4529" w14:textId="77777777" w:rsidR="00117FB5" w:rsidRPr="004160FA" w:rsidRDefault="00117FB5" w:rsidP="004160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0915" w:right="-295"/>
        <w:rPr>
          <w:color w:val="000000"/>
          <w:sz w:val="24"/>
          <w:szCs w:val="24"/>
        </w:rPr>
      </w:pPr>
      <w:r w:rsidRPr="004160FA">
        <w:rPr>
          <w:color w:val="000000"/>
          <w:sz w:val="24"/>
          <w:szCs w:val="24"/>
        </w:rPr>
        <w:t xml:space="preserve">Львівської області </w:t>
      </w:r>
    </w:p>
    <w:p w14:paraId="598908C4" w14:textId="77777777" w:rsidR="00117FB5" w:rsidRPr="004160FA" w:rsidRDefault="00117FB5" w:rsidP="004160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0915" w:right="-295"/>
        <w:rPr>
          <w:color w:val="000000"/>
          <w:sz w:val="24"/>
          <w:szCs w:val="24"/>
        </w:rPr>
      </w:pPr>
      <w:r w:rsidRPr="004160FA">
        <w:rPr>
          <w:color w:val="000000"/>
          <w:sz w:val="24"/>
          <w:szCs w:val="24"/>
        </w:rPr>
        <w:t>(пункт 14)</w:t>
      </w:r>
    </w:p>
    <w:p w14:paraId="11CA5A82" w14:textId="77777777" w:rsidR="004160FA" w:rsidRPr="004160FA" w:rsidRDefault="004160FA" w:rsidP="004160FA">
      <w:pPr>
        <w:pStyle w:val="25"/>
        <w:shd w:val="clear" w:color="auto" w:fill="auto"/>
        <w:spacing w:after="0" w:line="240" w:lineRule="auto"/>
        <w:ind w:left="10915"/>
        <w:rPr>
          <w:sz w:val="24"/>
          <w:szCs w:val="24"/>
        </w:rPr>
      </w:pPr>
      <w:r w:rsidRPr="004160FA">
        <w:rPr>
          <w:sz w:val="24"/>
          <w:szCs w:val="24"/>
        </w:rPr>
        <w:t>(у редакції розпорядження начальника обласної військової адміністрації</w:t>
      </w:r>
    </w:p>
    <w:p w14:paraId="1AFEF130" w14:textId="77777777" w:rsidR="004160FA" w:rsidRPr="004160FA" w:rsidRDefault="004160FA" w:rsidP="004160FA">
      <w:pPr>
        <w:spacing w:line="240" w:lineRule="auto"/>
        <w:ind w:left="10915"/>
        <w:rPr>
          <w:sz w:val="24"/>
          <w:szCs w:val="24"/>
        </w:rPr>
      </w:pPr>
      <w:r w:rsidRPr="004160FA">
        <w:rPr>
          <w:sz w:val="24"/>
          <w:szCs w:val="24"/>
        </w:rPr>
        <w:t>від ___________ № __________)</w:t>
      </w:r>
    </w:p>
    <w:p w14:paraId="79221CFE" w14:textId="77777777" w:rsidR="0044223F" w:rsidRPr="004627AE" w:rsidRDefault="0044223F" w:rsidP="00792BDB">
      <w:pPr>
        <w:ind w:left="10915"/>
        <w:rPr>
          <w:sz w:val="18"/>
          <w:szCs w:val="18"/>
        </w:rPr>
      </w:pPr>
    </w:p>
    <w:p w14:paraId="2CBF3BA7" w14:textId="77777777" w:rsidR="00B67468" w:rsidRPr="00213652" w:rsidRDefault="009F607D" w:rsidP="00991E91">
      <w:pPr>
        <w:pStyle w:val="afc"/>
        <w:spacing w:before="0" w:after="0"/>
        <w:ind w:right="57"/>
        <w:rPr>
          <w:rFonts w:ascii="Times New Roman" w:hAnsi="Times New Roman" w:cs="Times New Roman"/>
          <w:bCs/>
          <w:sz w:val="28"/>
          <w:szCs w:val="28"/>
        </w:rPr>
      </w:pPr>
      <w:r w:rsidRPr="00213652">
        <w:rPr>
          <w:rFonts w:ascii="Times New Roman" w:hAnsi="Times New Roman" w:cs="Times New Roman"/>
          <w:sz w:val="28"/>
          <w:szCs w:val="28"/>
        </w:rPr>
        <w:t>ПЕРЕЛІК</w:t>
      </w:r>
      <w:r w:rsidRPr="00213652">
        <w:rPr>
          <w:rFonts w:ascii="Times New Roman" w:hAnsi="Times New Roman" w:cs="Times New Roman"/>
          <w:sz w:val="28"/>
          <w:szCs w:val="28"/>
        </w:rPr>
        <w:br/>
      </w:r>
      <w:r w:rsidRPr="00213652">
        <w:rPr>
          <w:rFonts w:ascii="Times New Roman" w:hAnsi="Times New Roman" w:cs="Times New Roman"/>
          <w:bCs/>
          <w:sz w:val="28"/>
          <w:szCs w:val="28"/>
        </w:rPr>
        <w:t>територіальних спеціалізованих служб цивільного захи</w:t>
      </w:r>
      <w:r w:rsidR="00222F46" w:rsidRPr="00213652">
        <w:rPr>
          <w:rFonts w:ascii="Times New Roman" w:hAnsi="Times New Roman" w:cs="Times New Roman"/>
          <w:bCs/>
          <w:sz w:val="28"/>
          <w:szCs w:val="28"/>
        </w:rPr>
        <w:t xml:space="preserve">сту </w:t>
      </w:r>
      <w:r w:rsidR="00B67468" w:rsidRPr="00213652">
        <w:rPr>
          <w:rFonts w:ascii="Times New Roman" w:hAnsi="Times New Roman" w:cs="Times New Roman"/>
          <w:spacing w:val="-6"/>
          <w:sz w:val="28"/>
          <w:szCs w:val="28"/>
          <w:lang w:eastAsia="uk-UA"/>
        </w:rPr>
        <w:t>регіонального рівня</w:t>
      </w:r>
      <w:r w:rsidR="00B67468" w:rsidRPr="0021365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F60476A" w14:textId="77777777" w:rsidR="00B67468" w:rsidRPr="00213652" w:rsidRDefault="00222F46" w:rsidP="00991E91">
      <w:pPr>
        <w:pStyle w:val="afc"/>
        <w:spacing w:before="0" w:after="0"/>
        <w:ind w:right="57"/>
        <w:rPr>
          <w:rFonts w:ascii="Times New Roman" w:hAnsi="Times New Roman" w:cs="Times New Roman"/>
          <w:bCs/>
          <w:sz w:val="28"/>
          <w:szCs w:val="28"/>
        </w:rPr>
      </w:pPr>
      <w:r w:rsidRPr="00213652">
        <w:rPr>
          <w:rFonts w:ascii="Times New Roman" w:hAnsi="Times New Roman" w:cs="Times New Roman"/>
          <w:bCs/>
          <w:sz w:val="28"/>
          <w:szCs w:val="28"/>
        </w:rPr>
        <w:t xml:space="preserve">територіальної підсистеми </w:t>
      </w:r>
      <w:r w:rsidR="00B67468" w:rsidRPr="00213652">
        <w:rPr>
          <w:rFonts w:ascii="Times New Roman" w:hAnsi="Times New Roman" w:cs="Times New Roman"/>
          <w:bCs/>
          <w:sz w:val="28"/>
          <w:szCs w:val="28"/>
        </w:rPr>
        <w:t>є</w:t>
      </w:r>
      <w:r w:rsidR="009F607D" w:rsidRPr="00213652">
        <w:rPr>
          <w:rFonts w:ascii="Times New Roman" w:hAnsi="Times New Roman" w:cs="Times New Roman"/>
          <w:bCs/>
          <w:sz w:val="28"/>
          <w:szCs w:val="28"/>
        </w:rPr>
        <w:t xml:space="preserve">диної державної системи цивільного захисту Львівської області, </w:t>
      </w:r>
    </w:p>
    <w:p w14:paraId="6BA08DDD" w14:textId="77777777" w:rsidR="009F607D" w:rsidRPr="00213652" w:rsidRDefault="009F607D" w:rsidP="00991E91">
      <w:pPr>
        <w:pStyle w:val="afc"/>
        <w:spacing w:before="0" w:after="0"/>
        <w:ind w:right="57"/>
        <w:rPr>
          <w:rFonts w:ascii="Times New Roman" w:hAnsi="Times New Roman" w:cs="Times New Roman"/>
          <w:bCs/>
          <w:sz w:val="28"/>
          <w:szCs w:val="28"/>
        </w:rPr>
      </w:pPr>
      <w:r w:rsidRPr="00213652">
        <w:rPr>
          <w:rFonts w:ascii="Times New Roman" w:hAnsi="Times New Roman" w:cs="Times New Roman"/>
          <w:bCs/>
          <w:sz w:val="28"/>
          <w:szCs w:val="28"/>
        </w:rPr>
        <w:t>що утворюються</w:t>
      </w:r>
      <w:r w:rsidR="00B67468" w:rsidRPr="002136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3652">
        <w:rPr>
          <w:rFonts w:ascii="Times New Roman" w:hAnsi="Times New Roman" w:cs="Times New Roman"/>
          <w:bCs/>
          <w:sz w:val="28"/>
          <w:szCs w:val="28"/>
        </w:rPr>
        <w:t>органами управлін</w:t>
      </w:r>
      <w:r w:rsidR="00991E91" w:rsidRPr="00213652">
        <w:rPr>
          <w:rFonts w:ascii="Times New Roman" w:hAnsi="Times New Roman" w:cs="Times New Roman"/>
          <w:bCs/>
          <w:sz w:val="28"/>
          <w:szCs w:val="28"/>
        </w:rPr>
        <w:t xml:space="preserve">ня і суб’єктами господарювання </w:t>
      </w:r>
    </w:p>
    <w:p w14:paraId="41F0FA5B" w14:textId="77777777" w:rsidR="004160FA" w:rsidRPr="004627AE" w:rsidRDefault="004160FA" w:rsidP="00222F46">
      <w:pPr>
        <w:rPr>
          <w:sz w:val="18"/>
          <w:szCs w:val="18"/>
          <w:lang w:eastAsia="zh-CN"/>
        </w:rPr>
      </w:pP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3"/>
        <w:gridCol w:w="4678"/>
        <w:gridCol w:w="5670"/>
      </w:tblGrid>
      <w:tr w:rsidR="004160FA" w:rsidRPr="0046304A" w14:paraId="158D6B19" w14:textId="77777777" w:rsidTr="00102B81">
        <w:trPr>
          <w:tblHeader/>
        </w:trPr>
        <w:tc>
          <w:tcPr>
            <w:tcW w:w="567" w:type="dxa"/>
            <w:tcBorders>
              <w:bottom w:val="single" w:sz="4" w:space="0" w:color="auto"/>
            </w:tcBorders>
          </w:tcPr>
          <w:p w14:paraId="692CF24A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-137" w:right="-108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№ з/п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14:paraId="7C57FEFC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Найменування</w:t>
            </w:r>
            <w:r w:rsidRPr="0046304A">
              <w:rPr>
                <w:color w:val="auto"/>
                <w:spacing w:val="0"/>
                <w:sz w:val="24"/>
                <w:szCs w:val="24"/>
              </w:rPr>
              <w:br/>
              <w:t xml:space="preserve">спеціалізованої служби </w:t>
            </w:r>
            <w:r w:rsidRPr="0046304A">
              <w:rPr>
                <w:sz w:val="24"/>
                <w:szCs w:val="28"/>
              </w:rPr>
              <w:t>цивільного захисту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56DDFE49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 xml:space="preserve">Орган управління територіальної спеціалізованої служби </w:t>
            </w:r>
            <w:r w:rsidRPr="0046304A">
              <w:rPr>
                <w:sz w:val="24"/>
                <w:szCs w:val="28"/>
              </w:rPr>
              <w:t>цивільного захисту</w:t>
            </w:r>
            <w:r w:rsidRPr="0046304A">
              <w:rPr>
                <w:spacing w:val="-6"/>
                <w:sz w:val="28"/>
                <w:szCs w:val="28"/>
                <w:lang w:eastAsia="uk-UA"/>
              </w:rPr>
              <w:t xml:space="preserve"> </w:t>
            </w:r>
            <w:r w:rsidRPr="0046304A">
              <w:rPr>
                <w:spacing w:val="-6"/>
                <w:sz w:val="24"/>
                <w:szCs w:val="28"/>
                <w:lang w:eastAsia="uk-UA"/>
              </w:rPr>
              <w:t>регіонального рівня</w:t>
            </w:r>
          </w:p>
        </w:tc>
        <w:tc>
          <w:tcPr>
            <w:tcW w:w="5670" w:type="dxa"/>
          </w:tcPr>
          <w:p w14:paraId="1D71105C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rPr>
                <w:i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Органи, організації та  суб’єкти господарювання, що входять до складу спеціалізованої служби цивільного захисту</w:t>
            </w:r>
          </w:p>
        </w:tc>
      </w:tr>
      <w:tr w:rsidR="004160FA" w:rsidRPr="0046304A" w14:paraId="38F4613B" w14:textId="77777777" w:rsidTr="00102B81">
        <w:tc>
          <w:tcPr>
            <w:tcW w:w="567" w:type="dxa"/>
            <w:vMerge w:val="restart"/>
          </w:tcPr>
          <w:p w14:paraId="6D52511B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1.</w:t>
            </w:r>
          </w:p>
        </w:tc>
        <w:tc>
          <w:tcPr>
            <w:tcW w:w="3543" w:type="dxa"/>
            <w:vMerge w:val="restart"/>
          </w:tcPr>
          <w:p w14:paraId="09FE6D67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b w:val="0"/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Спеціалізована служба захисту сільськогосподарських тварин і рослин</w:t>
            </w:r>
          </w:p>
        </w:tc>
        <w:tc>
          <w:tcPr>
            <w:tcW w:w="4678" w:type="dxa"/>
            <w:vMerge w:val="restart"/>
          </w:tcPr>
          <w:p w14:paraId="00B7ADD0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  <w:r w:rsidRPr="0046304A">
              <w:rPr>
                <w:b w:val="0"/>
                <w:color w:val="auto"/>
                <w:spacing w:val="0"/>
                <w:sz w:val="24"/>
                <w:szCs w:val="24"/>
              </w:rPr>
              <w:t>Департамент агропромислового розвитку Львівської обласної державної адміністрації</w:t>
            </w:r>
          </w:p>
        </w:tc>
        <w:tc>
          <w:tcPr>
            <w:tcW w:w="5670" w:type="dxa"/>
          </w:tcPr>
          <w:p w14:paraId="2193AA2E" w14:textId="77777777" w:rsidR="004160FA" w:rsidRPr="0046304A" w:rsidRDefault="004160FA" w:rsidP="00102B81">
            <w:pPr>
              <w:spacing w:line="240" w:lineRule="auto"/>
              <w:rPr>
                <w:sz w:val="24"/>
                <w:szCs w:val="24"/>
                <w:lang w:eastAsia="uk-UA"/>
              </w:rPr>
            </w:pPr>
            <w:r w:rsidRPr="0046304A">
              <w:rPr>
                <w:sz w:val="24"/>
                <w:szCs w:val="24"/>
              </w:rPr>
              <w:t>Департамент агропромислового розвитку Львівської обласної державної адміністрації</w:t>
            </w:r>
          </w:p>
        </w:tc>
      </w:tr>
      <w:tr w:rsidR="004160FA" w:rsidRPr="0046304A" w14:paraId="53C63FB0" w14:textId="77777777" w:rsidTr="00102B81">
        <w:tc>
          <w:tcPr>
            <w:tcW w:w="567" w:type="dxa"/>
            <w:vMerge/>
            <w:tcBorders>
              <w:bottom w:val="nil"/>
            </w:tcBorders>
          </w:tcPr>
          <w:p w14:paraId="1242F475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nil"/>
            </w:tcBorders>
          </w:tcPr>
          <w:p w14:paraId="2DA8EA65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bottom w:val="nil"/>
            </w:tcBorders>
          </w:tcPr>
          <w:p w14:paraId="4434FFE1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04936C0" w14:textId="77777777" w:rsidR="004160FA" w:rsidRPr="0046304A" w:rsidRDefault="004160FA" w:rsidP="00102B81">
            <w:pPr>
              <w:spacing w:line="240" w:lineRule="auto"/>
              <w:rPr>
                <w:sz w:val="24"/>
                <w:szCs w:val="24"/>
                <w:lang w:eastAsia="uk-UA"/>
              </w:rPr>
            </w:pPr>
            <w:r w:rsidRPr="0046304A">
              <w:rPr>
                <w:sz w:val="24"/>
                <w:szCs w:val="24"/>
                <w:lang w:eastAsia="uk-UA"/>
              </w:rPr>
              <w:t xml:space="preserve">Головне управління </w:t>
            </w:r>
            <w:r w:rsidRPr="0046304A">
              <w:rPr>
                <w:bCs/>
                <w:sz w:val="24"/>
                <w:szCs w:val="24"/>
                <w:shd w:val="clear" w:color="auto" w:fill="FFFFFF"/>
              </w:rPr>
              <w:t>Державної служби України з питань безпечності харчових продуктів та захисту споживачів</w:t>
            </w:r>
            <w:r w:rsidRPr="0046304A">
              <w:rPr>
                <w:sz w:val="24"/>
                <w:szCs w:val="24"/>
                <w:lang w:eastAsia="uk-UA"/>
              </w:rPr>
              <w:t xml:space="preserve"> у Львівській області</w:t>
            </w:r>
          </w:p>
        </w:tc>
      </w:tr>
      <w:tr w:rsidR="004160FA" w:rsidRPr="0046304A" w14:paraId="0E3878F1" w14:textId="77777777" w:rsidTr="00102B81"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778617E7" w14:textId="77777777" w:rsidR="004160FA" w:rsidRPr="0046304A" w:rsidRDefault="004160FA" w:rsidP="00102B81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14:paraId="6E4FF85E" w14:textId="77777777" w:rsidR="004160FA" w:rsidRPr="0046304A" w:rsidRDefault="004160FA" w:rsidP="00102B81">
            <w:pPr>
              <w:autoSpaceDE/>
              <w:spacing w:line="240" w:lineRule="auto"/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0CF82D4E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27EEC641" w14:textId="77777777" w:rsidR="004160FA" w:rsidRPr="0046304A" w:rsidRDefault="004160FA" w:rsidP="00102B81">
            <w:pPr>
              <w:spacing w:line="240" w:lineRule="auto"/>
              <w:rPr>
                <w:sz w:val="24"/>
                <w:szCs w:val="24"/>
                <w:lang w:eastAsia="uk-UA"/>
              </w:rPr>
            </w:pPr>
            <w:r w:rsidRPr="0046304A">
              <w:rPr>
                <w:sz w:val="24"/>
                <w:szCs w:val="24"/>
              </w:rPr>
              <w:t xml:space="preserve">Львівська регіональна державна лабораторія </w:t>
            </w:r>
            <w:r w:rsidRPr="0046304A">
              <w:rPr>
                <w:sz w:val="24"/>
                <w:szCs w:val="24"/>
                <w:highlight w:val="white"/>
              </w:rPr>
              <w:t>Державної служби України з питань безпечності харчових продуктів та захисту споживачів</w:t>
            </w:r>
          </w:p>
        </w:tc>
      </w:tr>
      <w:tr w:rsidR="004160FA" w:rsidRPr="0046304A" w14:paraId="77D30C04" w14:textId="77777777" w:rsidTr="00102B81"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27847A69" w14:textId="77777777" w:rsidR="004160FA" w:rsidRPr="0046304A" w:rsidRDefault="004160FA" w:rsidP="00102B81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14:paraId="2058E537" w14:textId="77777777" w:rsidR="004160FA" w:rsidRPr="0046304A" w:rsidRDefault="004160FA" w:rsidP="00102B81">
            <w:pPr>
              <w:autoSpaceDE/>
              <w:spacing w:line="240" w:lineRule="auto"/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0D5E2502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FBE6FC7" w14:textId="77777777" w:rsidR="004160FA" w:rsidRPr="0046304A" w:rsidRDefault="004160FA" w:rsidP="00102B81">
            <w:pPr>
              <w:spacing w:line="240" w:lineRule="auto"/>
              <w:rPr>
                <w:sz w:val="24"/>
                <w:szCs w:val="24"/>
                <w:lang w:eastAsia="uk-UA"/>
              </w:rPr>
            </w:pPr>
            <w:r w:rsidRPr="000A04F4">
              <w:rPr>
                <w:sz w:val="24"/>
                <w:szCs w:val="22"/>
              </w:rPr>
              <w:t xml:space="preserve">Державна установа “Львівська обласна фітосанітарна випробувальна лабораторія </w:t>
            </w:r>
            <w:proofErr w:type="spellStart"/>
            <w:r w:rsidRPr="000A04F4">
              <w:rPr>
                <w:spacing w:val="-6"/>
                <w:sz w:val="24"/>
                <w:szCs w:val="22"/>
              </w:rPr>
              <w:t>Держпродспоживслужби</w:t>
            </w:r>
            <w:proofErr w:type="spellEnd"/>
            <w:r w:rsidRPr="000A04F4">
              <w:rPr>
                <w:spacing w:val="-6"/>
                <w:sz w:val="24"/>
                <w:szCs w:val="22"/>
              </w:rPr>
              <w:t>”</w:t>
            </w:r>
          </w:p>
        </w:tc>
      </w:tr>
      <w:tr w:rsidR="004160FA" w:rsidRPr="0046304A" w14:paraId="6713A4D9" w14:textId="77777777" w:rsidTr="00102B81"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7680F6DA" w14:textId="77777777" w:rsidR="004160FA" w:rsidRPr="0046304A" w:rsidRDefault="004160FA" w:rsidP="00102B81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  <w:vAlign w:val="center"/>
          </w:tcPr>
          <w:p w14:paraId="4C8AFDB5" w14:textId="77777777" w:rsidR="004160FA" w:rsidRPr="0046304A" w:rsidRDefault="004160FA" w:rsidP="00102B81">
            <w:pPr>
              <w:autoSpaceDE/>
              <w:spacing w:line="240" w:lineRule="auto"/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0B33F3FB" w14:textId="77777777" w:rsidR="004160FA" w:rsidRPr="0046304A" w:rsidRDefault="004160FA" w:rsidP="00102B81">
            <w:pPr>
              <w:suppressAutoHyphens/>
              <w:spacing w:line="240" w:lineRule="auto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</w:tcPr>
          <w:p w14:paraId="632394E3" w14:textId="77777777" w:rsidR="004160FA" w:rsidRPr="0046304A" w:rsidRDefault="004160FA" w:rsidP="00102B81">
            <w:pPr>
              <w:spacing w:line="240" w:lineRule="auto"/>
              <w:rPr>
                <w:b/>
                <w:sz w:val="24"/>
                <w:szCs w:val="24"/>
                <w:lang w:eastAsia="uk-UA"/>
              </w:rPr>
            </w:pPr>
            <w:r w:rsidRPr="0046304A">
              <w:rPr>
                <w:sz w:val="24"/>
                <w:szCs w:val="24"/>
                <w:highlight w:val="white"/>
              </w:rPr>
              <w:t xml:space="preserve">Управління Державного агентства з розвитку меліорації, </w:t>
            </w:r>
            <w:r w:rsidRPr="0046304A">
              <w:rPr>
                <w:sz w:val="24"/>
                <w:szCs w:val="24"/>
              </w:rPr>
              <w:t xml:space="preserve"> р</w:t>
            </w:r>
            <w:r w:rsidRPr="0046304A">
              <w:rPr>
                <w:sz w:val="24"/>
                <w:szCs w:val="24"/>
                <w:highlight w:val="white"/>
              </w:rPr>
              <w:t>ибного господарства та продовольчих програм у Львівській області</w:t>
            </w:r>
          </w:p>
        </w:tc>
      </w:tr>
      <w:tr w:rsidR="004160FA" w:rsidRPr="0046304A" w14:paraId="6099CBEC" w14:textId="77777777" w:rsidTr="00102B81">
        <w:tc>
          <w:tcPr>
            <w:tcW w:w="567" w:type="dxa"/>
            <w:tcBorders>
              <w:top w:val="nil"/>
              <w:bottom w:val="single" w:sz="4" w:space="0" w:color="auto"/>
            </w:tcBorders>
            <w:vAlign w:val="center"/>
          </w:tcPr>
          <w:p w14:paraId="77A8179C" w14:textId="77777777" w:rsidR="004160FA" w:rsidRPr="0046304A" w:rsidRDefault="004160FA" w:rsidP="00102B81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vAlign w:val="center"/>
          </w:tcPr>
          <w:p w14:paraId="069EA267" w14:textId="77777777" w:rsidR="004160FA" w:rsidRPr="0046304A" w:rsidRDefault="004160FA" w:rsidP="00102B81">
            <w:pPr>
              <w:autoSpaceDE/>
              <w:spacing w:line="240" w:lineRule="auto"/>
              <w:rPr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14:paraId="0EC8FE19" w14:textId="77777777" w:rsidR="004160FA" w:rsidRPr="0046304A" w:rsidRDefault="004160FA" w:rsidP="00102B81">
            <w:pPr>
              <w:shd w:val="clear" w:color="auto" w:fill="FFFFFF"/>
              <w:suppressAutoHyphens/>
              <w:autoSpaceDE/>
              <w:spacing w:line="240" w:lineRule="auto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</w:tcPr>
          <w:p w14:paraId="4FC8ACCB" w14:textId="77777777" w:rsidR="004160FA" w:rsidRPr="0046304A" w:rsidRDefault="004160FA" w:rsidP="00102B81">
            <w:pPr>
              <w:spacing w:line="240" w:lineRule="auto"/>
              <w:rPr>
                <w:sz w:val="24"/>
                <w:szCs w:val="24"/>
                <w:lang w:eastAsia="uk-UA"/>
              </w:rPr>
            </w:pPr>
            <w:r w:rsidRPr="0046304A">
              <w:rPr>
                <w:sz w:val="24"/>
                <w:szCs w:val="24"/>
                <w:lang w:eastAsia="uk-UA"/>
              </w:rPr>
              <w:t>Суб’єкти господарювання сільськогосподарського спрямування</w:t>
            </w:r>
          </w:p>
        </w:tc>
      </w:tr>
      <w:tr w:rsidR="004160FA" w:rsidRPr="0046304A" w14:paraId="66F2716C" w14:textId="77777777" w:rsidTr="00102B81">
        <w:tc>
          <w:tcPr>
            <w:tcW w:w="567" w:type="dxa"/>
            <w:vMerge w:val="restart"/>
          </w:tcPr>
          <w:p w14:paraId="07311752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2"/>
                <w:szCs w:val="22"/>
              </w:rPr>
            </w:pPr>
            <w:r w:rsidRPr="0046304A">
              <w:rPr>
                <w:color w:val="auto"/>
                <w:spacing w:val="0"/>
                <w:sz w:val="22"/>
                <w:szCs w:val="22"/>
              </w:rPr>
              <w:lastRenderedPageBreak/>
              <w:t>2.</w:t>
            </w:r>
          </w:p>
        </w:tc>
        <w:tc>
          <w:tcPr>
            <w:tcW w:w="3543" w:type="dxa"/>
            <w:vMerge w:val="restart"/>
          </w:tcPr>
          <w:p w14:paraId="01585E90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2"/>
                <w:szCs w:val="22"/>
              </w:rPr>
            </w:pPr>
            <w:r w:rsidRPr="0046304A">
              <w:rPr>
                <w:color w:val="auto"/>
                <w:spacing w:val="0"/>
                <w:sz w:val="22"/>
                <w:szCs w:val="22"/>
              </w:rPr>
              <w:t>Спеціалізована служба енергетики</w:t>
            </w:r>
          </w:p>
        </w:tc>
        <w:tc>
          <w:tcPr>
            <w:tcW w:w="4678" w:type="dxa"/>
            <w:vMerge w:val="restart"/>
          </w:tcPr>
          <w:p w14:paraId="36306F83" w14:textId="77777777" w:rsidR="004160FA" w:rsidRPr="0046304A" w:rsidRDefault="004160FA" w:rsidP="00102B81">
            <w:pPr>
              <w:pStyle w:val="14"/>
              <w:shd w:val="clear" w:color="auto" w:fill="auto"/>
              <w:tabs>
                <w:tab w:val="left" w:pos="-64"/>
              </w:tabs>
              <w:spacing w:before="0"/>
              <w:ind w:left="0"/>
              <w:jc w:val="both"/>
              <w:rPr>
                <w:b w:val="0"/>
                <w:color w:val="FF0000"/>
                <w:spacing w:val="0"/>
                <w:sz w:val="24"/>
                <w:szCs w:val="24"/>
              </w:rPr>
            </w:pPr>
            <w:r w:rsidRPr="0046304A">
              <w:rPr>
                <w:b w:val="0"/>
                <w:color w:val="auto"/>
                <w:spacing w:val="0"/>
                <w:sz w:val="24"/>
                <w:szCs w:val="28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  <w:r w:rsidRPr="0046304A">
              <w:rPr>
                <w:b w:val="0"/>
                <w:color w:val="FF0000"/>
                <w:spacing w:val="0"/>
                <w:sz w:val="24"/>
                <w:szCs w:val="24"/>
              </w:rPr>
              <w:t xml:space="preserve"> </w:t>
            </w:r>
            <w:r w:rsidRPr="0046304A">
              <w:rPr>
                <w:b w:val="0"/>
                <w:color w:val="auto"/>
                <w:spacing w:val="0"/>
                <w:sz w:val="24"/>
                <w:szCs w:val="24"/>
              </w:rPr>
              <w:t>Львівської обласної державної адміністрації</w:t>
            </w:r>
          </w:p>
        </w:tc>
        <w:tc>
          <w:tcPr>
            <w:tcW w:w="5670" w:type="dxa"/>
          </w:tcPr>
          <w:p w14:paraId="7B32CD14" w14:textId="77777777" w:rsidR="004160FA" w:rsidRPr="0046304A" w:rsidRDefault="004160FA" w:rsidP="00102B81">
            <w:pPr>
              <w:suppressAutoHyphens/>
              <w:spacing w:line="240" w:lineRule="auto"/>
              <w:rPr>
                <w:b/>
                <w:sz w:val="24"/>
                <w:szCs w:val="24"/>
                <w:lang w:eastAsia="zh-CN"/>
              </w:rPr>
            </w:pPr>
            <w:r w:rsidRPr="0046304A">
              <w:rPr>
                <w:sz w:val="24"/>
                <w:szCs w:val="28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  <w:r w:rsidRPr="0046304A">
              <w:rPr>
                <w:color w:val="FF0000"/>
                <w:sz w:val="24"/>
                <w:szCs w:val="24"/>
              </w:rPr>
              <w:t xml:space="preserve"> </w:t>
            </w:r>
            <w:r w:rsidRPr="0046304A">
              <w:rPr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4160FA" w:rsidRPr="0046304A" w14:paraId="06F1E244" w14:textId="77777777" w:rsidTr="00102B81">
        <w:tc>
          <w:tcPr>
            <w:tcW w:w="567" w:type="dxa"/>
            <w:vMerge/>
            <w:tcBorders>
              <w:bottom w:val="nil"/>
            </w:tcBorders>
          </w:tcPr>
          <w:p w14:paraId="7DF6317E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bottom w:val="nil"/>
            </w:tcBorders>
          </w:tcPr>
          <w:p w14:paraId="68D5B93D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678" w:type="dxa"/>
            <w:vMerge/>
            <w:tcBorders>
              <w:bottom w:val="nil"/>
            </w:tcBorders>
          </w:tcPr>
          <w:p w14:paraId="6A304CC6" w14:textId="77777777" w:rsidR="004160FA" w:rsidRPr="0046304A" w:rsidRDefault="004160FA" w:rsidP="00102B81">
            <w:pPr>
              <w:pStyle w:val="14"/>
              <w:shd w:val="clear" w:color="auto" w:fill="auto"/>
              <w:tabs>
                <w:tab w:val="left" w:pos="-64"/>
              </w:tabs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8"/>
                <w:lang w:eastAsia="uk-UA"/>
              </w:rPr>
            </w:pPr>
          </w:p>
        </w:tc>
        <w:tc>
          <w:tcPr>
            <w:tcW w:w="5670" w:type="dxa"/>
          </w:tcPr>
          <w:p w14:paraId="59FE2C2F" w14:textId="77777777" w:rsidR="004160FA" w:rsidRPr="004160FA" w:rsidRDefault="004160FA" w:rsidP="00102B81">
            <w:pPr>
              <w:suppressAutoHyphens/>
              <w:spacing w:line="240" w:lineRule="auto"/>
              <w:rPr>
                <w:rStyle w:val="afe"/>
                <w:rFonts w:eastAsia="Arial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4160FA">
              <w:rPr>
                <w:rStyle w:val="afe"/>
                <w:rFonts w:eastAsia="Arial"/>
                <w:b w:val="0"/>
                <w:bCs w:val="0"/>
                <w:sz w:val="24"/>
                <w:szCs w:val="24"/>
                <w:shd w:val="clear" w:color="auto" w:fill="FFFFFF"/>
              </w:rPr>
              <w:t>Львівська філія  ТОВ “Газорозподільні мережі України”</w:t>
            </w:r>
          </w:p>
        </w:tc>
      </w:tr>
      <w:tr w:rsidR="004160FA" w:rsidRPr="0046304A" w14:paraId="4CB779B2" w14:textId="77777777" w:rsidTr="00102B81">
        <w:tc>
          <w:tcPr>
            <w:tcW w:w="567" w:type="dxa"/>
            <w:vMerge w:val="restart"/>
            <w:tcBorders>
              <w:top w:val="nil"/>
            </w:tcBorders>
            <w:vAlign w:val="center"/>
          </w:tcPr>
          <w:p w14:paraId="0882005B" w14:textId="77777777" w:rsidR="004160FA" w:rsidRPr="0046304A" w:rsidRDefault="004160FA" w:rsidP="00102B81">
            <w:pPr>
              <w:autoSpaceDE/>
              <w:spacing w:line="240" w:lineRule="auto"/>
              <w:rPr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543" w:type="dxa"/>
            <w:vMerge w:val="restart"/>
            <w:tcBorders>
              <w:top w:val="nil"/>
            </w:tcBorders>
            <w:vAlign w:val="center"/>
          </w:tcPr>
          <w:p w14:paraId="7E5458A1" w14:textId="77777777" w:rsidR="004160FA" w:rsidRPr="0046304A" w:rsidRDefault="004160FA" w:rsidP="00102B81">
            <w:pPr>
              <w:autoSpaceDE/>
              <w:spacing w:line="240" w:lineRule="auto"/>
              <w:rPr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4678" w:type="dxa"/>
            <w:vMerge w:val="restart"/>
            <w:tcBorders>
              <w:top w:val="nil"/>
            </w:tcBorders>
          </w:tcPr>
          <w:p w14:paraId="04D913D3" w14:textId="77777777" w:rsidR="004160FA" w:rsidRPr="0046304A" w:rsidRDefault="004160FA" w:rsidP="00102B81">
            <w:pPr>
              <w:pStyle w:val="afa"/>
              <w:spacing w:after="0" w:line="240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</w:tcPr>
          <w:p w14:paraId="16DA3888" w14:textId="77777777" w:rsidR="004160FA" w:rsidRPr="0046304A" w:rsidRDefault="004160FA" w:rsidP="00102B81">
            <w:pPr>
              <w:autoSpaceDE/>
              <w:spacing w:line="240" w:lineRule="auto"/>
              <w:jc w:val="left"/>
              <w:rPr>
                <w:sz w:val="24"/>
                <w:szCs w:val="24"/>
                <w:lang w:eastAsia="zh-CN"/>
              </w:rPr>
            </w:pPr>
            <w:r w:rsidRPr="0046304A">
              <w:rPr>
                <w:sz w:val="24"/>
                <w:szCs w:val="24"/>
                <w:lang w:eastAsia="zh-CN"/>
              </w:rPr>
              <w:t>ПрАТ “</w:t>
            </w:r>
            <w:proofErr w:type="spellStart"/>
            <w:r w:rsidRPr="0046304A">
              <w:rPr>
                <w:sz w:val="24"/>
                <w:szCs w:val="24"/>
                <w:lang w:eastAsia="zh-CN"/>
              </w:rPr>
              <w:t>Львівобленерго</w:t>
            </w:r>
            <w:proofErr w:type="spellEnd"/>
            <w:r w:rsidRPr="0046304A">
              <w:rPr>
                <w:sz w:val="24"/>
                <w:szCs w:val="24"/>
                <w:lang w:eastAsia="zh-CN"/>
              </w:rPr>
              <w:t>”</w:t>
            </w:r>
          </w:p>
        </w:tc>
      </w:tr>
      <w:tr w:rsidR="004160FA" w:rsidRPr="0046304A" w14:paraId="570C6B3B" w14:textId="77777777" w:rsidTr="00102B81"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35C475A9" w14:textId="77777777" w:rsidR="004160FA" w:rsidRPr="0046304A" w:rsidRDefault="004160FA" w:rsidP="00102B81">
            <w:pPr>
              <w:autoSpaceDE/>
              <w:spacing w:line="240" w:lineRule="auto"/>
              <w:rPr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vAlign w:val="center"/>
          </w:tcPr>
          <w:p w14:paraId="4CE29F9F" w14:textId="77777777" w:rsidR="004160FA" w:rsidRPr="0046304A" w:rsidRDefault="004160FA" w:rsidP="00102B81">
            <w:pPr>
              <w:autoSpaceDE/>
              <w:spacing w:line="240" w:lineRule="auto"/>
              <w:rPr>
                <w:b/>
                <w:bCs/>
                <w:sz w:val="22"/>
                <w:szCs w:val="22"/>
                <w:lang w:eastAsia="zh-CN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2D127EB0" w14:textId="77777777" w:rsidR="004160FA" w:rsidRPr="0046304A" w:rsidRDefault="004160FA" w:rsidP="00102B81">
            <w:pPr>
              <w:pStyle w:val="afa"/>
              <w:spacing w:after="0" w:line="240" w:lineRule="auto"/>
              <w:rPr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</w:tcPr>
          <w:p w14:paraId="3992FD4E" w14:textId="77777777" w:rsidR="004160FA" w:rsidRPr="0046304A" w:rsidRDefault="004160FA" w:rsidP="00102B81">
            <w:pPr>
              <w:autoSpaceDE/>
              <w:spacing w:line="240" w:lineRule="auto"/>
              <w:jc w:val="left"/>
              <w:rPr>
                <w:sz w:val="24"/>
                <w:szCs w:val="24"/>
                <w:lang w:eastAsia="zh-CN"/>
              </w:rPr>
            </w:pPr>
            <w:r w:rsidRPr="0046304A">
              <w:rPr>
                <w:sz w:val="24"/>
                <w:szCs w:val="24"/>
              </w:rPr>
              <w:t xml:space="preserve">Суб’єкти </w:t>
            </w:r>
            <w:r w:rsidRPr="0046304A">
              <w:rPr>
                <w:sz w:val="24"/>
                <w:szCs w:val="24"/>
                <w:lang w:eastAsia="uk-UA"/>
              </w:rPr>
              <w:t>господарювання паливно-енергетичного комплексу</w:t>
            </w:r>
          </w:p>
        </w:tc>
      </w:tr>
      <w:tr w:rsidR="004160FA" w:rsidRPr="0046304A" w14:paraId="53B5EDA8" w14:textId="77777777" w:rsidTr="00102B8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7AA4BB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2"/>
                <w:szCs w:val="22"/>
              </w:rPr>
            </w:pPr>
            <w:r w:rsidRPr="0046304A">
              <w:rPr>
                <w:color w:val="auto"/>
                <w:spacing w:val="0"/>
                <w:sz w:val="22"/>
                <w:szCs w:val="22"/>
              </w:rPr>
              <w:t>3.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0E5BCD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Комунально-технічна спеціалізована служба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E46DFC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color w:val="FF0000"/>
                <w:spacing w:val="0"/>
                <w:sz w:val="24"/>
                <w:szCs w:val="24"/>
              </w:rPr>
            </w:pPr>
            <w:r w:rsidRPr="0046304A">
              <w:rPr>
                <w:b w:val="0"/>
                <w:color w:val="auto"/>
                <w:spacing w:val="0"/>
                <w:sz w:val="24"/>
                <w:szCs w:val="28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  <w:r w:rsidRPr="0046304A">
              <w:rPr>
                <w:b w:val="0"/>
                <w:color w:val="FF0000"/>
                <w:spacing w:val="0"/>
                <w:sz w:val="24"/>
                <w:szCs w:val="24"/>
              </w:rPr>
              <w:t xml:space="preserve"> </w:t>
            </w:r>
            <w:r w:rsidRPr="0046304A">
              <w:rPr>
                <w:b w:val="0"/>
                <w:color w:val="auto"/>
                <w:spacing w:val="0"/>
                <w:sz w:val="24"/>
                <w:szCs w:val="24"/>
              </w:rPr>
              <w:t>Львівської обласної державної адміністрації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295C4453" w14:textId="77777777" w:rsidR="004160FA" w:rsidRPr="0046304A" w:rsidRDefault="004160FA" w:rsidP="00102B81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8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  <w:r w:rsidRPr="0046304A">
              <w:rPr>
                <w:color w:val="FF0000"/>
                <w:sz w:val="24"/>
                <w:szCs w:val="24"/>
              </w:rPr>
              <w:t xml:space="preserve"> </w:t>
            </w:r>
            <w:r w:rsidRPr="0046304A">
              <w:rPr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4160FA" w:rsidRPr="0046304A" w14:paraId="7CF36749" w14:textId="77777777" w:rsidTr="00102B8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6B2724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95323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87555C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8"/>
                <w:lang w:eastAsia="uk-UA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1AE276C7" w14:textId="77777777" w:rsidR="004160FA" w:rsidRPr="0046304A" w:rsidRDefault="004160FA" w:rsidP="00102B81">
            <w:pPr>
              <w:suppressAutoHyphens/>
              <w:spacing w:line="240" w:lineRule="auto"/>
              <w:rPr>
                <w:sz w:val="24"/>
                <w:szCs w:val="28"/>
                <w:lang w:eastAsia="uk-UA"/>
              </w:rPr>
            </w:pPr>
            <w:r w:rsidRPr="0046304A">
              <w:rPr>
                <w:sz w:val="24"/>
                <w:szCs w:val="28"/>
                <w:lang w:eastAsia="uk-UA"/>
              </w:rPr>
              <w:t>ЛМКП “</w:t>
            </w:r>
            <w:proofErr w:type="spellStart"/>
            <w:r w:rsidRPr="0046304A">
              <w:rPr>
                <w:sz w:val="24"/>
                <w:szCs w:val="28"/>
                <w:lang w:eastAsia="uk-UA"/>
              </w:rPr>
              <w:t>Львівтеплоенерго</w:t>
            </w:r>
            <w:proofErr w:type="spellEnd"/>
            <w:r w:rsidRPr="0046304A">
              <w:rPr>
                <w:sz w:val="24"/>
                <w:szCs w:val="28"/>
                <w:lang w:eastAsia="uk-UA"/>
              </w:rPr>
              <w:t>”</w:t>
            </w:r>
          </w:p>
        </w:tc>
      </w:tr>
      <w:tr w:rsidR="004160FA" w:rsidRPr="0046304A" w14:paraId="6AEC9743" w14:textId="77777777" w:rsidTr="00102B8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E682A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7EC47D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4AFD8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8"/>
                <w:lang w:eastAsia="uk-UA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091AF9C4" w14:textId="77777777" w:rsidR="004160FA" w:rsidRPr="0046304A" w:rsidRDefault="004160FA" w:rsidP="00102B81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ЛМКП “</w:t>
            </w:r>
            <w:proofErr w:type="spellStart"/>
            <w:r w:rsidRPr="0046304A">
              <w:rPr>
                <w:sz w:val="24"/>
                <w:szCs w:val="24"/>
              </w:rPr>
              <w:t>Львівводоканал</w:t>
            </w:r>
            <w:proofErr w:type="spellEnd"/>
            <w:r w:rsidRPr="0046304A">
              <w:rPr>
                <w:sz w:val="24"/>
                <w:szCs w:val="24"/>
              </w:rPr>
              <w:t>”</w:t>
            </w:r>
          </w:p>
        </w:tc>
      </w:tr>
      <w:tr w:rsidR="004160FA" w:rsidRPr="0046304A" w14:paraId="4DEC5609" w14:textId="77777777" w:rsidTr="00102B81">
        <w:trPr>
          <w:trHeight w:val="76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D4FC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E93E7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BEA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8"/>
                <w:lang w:eastAsia="uk-UA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7201E648" w14:textId="77777777" w:rsidR="004160FA" w:rsidRPr="0046304A" w:rsidRDefault="004160FA" w:rsidP="00102B81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Суб’єкти господарювання житлово-комунального господарства</w:t>
            </w:r>
          </w:p>
        </w:tc>
      </w:tr>
      <w:tr w:rsidR="004160FA" w:rsidRPr="004627AE" w14:paraId="14C00BDC" w14:textId="77777777" w:rsidTr="004627A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7719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27AE">
              <w:rPr>
                <w:color w:val="auto"/>
                <w:spacing w:val="0"/>
                <w:sz w:val="24"/>
                <w:szCs w:val="24"/>
              </w:rPr>
              <w:t>4.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067F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27AE">
              <w:rPr>
                <w:color w:val="auto"/>
                <w:spacing w:val="0"/>
                <w:sz w:val="24"/>
                <w:szCs w:val="24"/>
              </w:rPr>
              <w:t xml:space="preserve">Спеціалізована служба </w:t>
            </w:r>
            <w:r w:rsidRPr="004627AE">
              <w:rPr>
                <w:b w:val="0"/>
                <w:bCs w:val="0"/>
                <w:spacing w:val="-6"/>
                <w:sz w:val="24"/>
                <w:szCs w:val="24"/>
                <w:lang w:eastAsia="uk-UA"/>
              </w:rPr>
              <w:t xml:space="preserve"> </w:t>
            </w:r>
            <w:r w:rsidRPr="004627AE">
              <w:rPr>
                <w:bCs w:val="0"/>
                <w:spacing w:val="-6"/>
                <w:sz w:val="24"/>
                <w:szCs w:val="24"/>
                <w:lang w:eastAsia="uk-UA"/>
              </w:rPr>
              <w:t xml:space="preserve">інженерного та </w:t>
            </w:r>
            <w:r w:rsidRPr="004627AE">
              <w:rPr>
                <w:color w:val="auto"/>
                <w:spacing w:val="0"/>
                <w:sz w:val="24"/>
                <w:szCs w:val="24"/>
              </w:rPr>
              <w:t>транспортного забезпечення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1F43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r w:rsidRPr="004627AE">
              <w:rPr>
                <w:b w:val="0"/>
                <w:spacing w:val="0"/>
                <w:sz w:val="24"/>
                <w:szCs w:val="24"/>
              </w:rPr>
              <w:t>Департамент дорожнього господарства</w:t>
            </w:r>
            <w:r w:rsidRPr="004627AE">
              <w:rPr>
                <w:b w:val="0"/>
                <w:color w:val="auto"/>
                <w:spacing w:val="0"/>
                <w:sz w:val="24"/>
                <w:szCs w:val="24"/>
              </w:rPr>
              <w:t xml:space="preserve"> обласної державної адміністрації</w:t>
            </w:r>
            <w:r w:rsidRPr="004627AE">
              <w:rPr>
                <w:sz w:val="24"/>
                <w:szCs w:val="24"/>
              </w:rPr>
              <w:t xml:space="preserve"> </w:t>
            </w:r>
            <w:r w:rsidRPr="004627AE">
              <w:rPr>
                <w:b w:val="0"/>
                <w:bCs w:val="0"/>
                <w:sz w:val="24"/>
                <w:szCs w:val="24"/>
              </w:rPr>
              <w:t>спільно з</w:t>
            </w:r>
            <w:r w:rsidRPr="004627AE">
              <w:rPr>
                <w:sz w:val="24"/>
                <w:szCs w:val="24"/>
              </w:rPr>
              <w:t xml:space="preserve"> </w:t>
            </w:r>
            <w:hyperlink r:id="rId8" w:history="1">
              <w:r w:rsidRPr="004627AE">
                <w:rPr>
                  <w:rStyle w:val="af5"/>
                  <w:b w:val="0"/>
                  <w:bCs w:val="0"/>
                  <w:color w:val="auto"/>
                  <w:spacing w:val="0"/>
                  <w:sz w:val="24"/>
                  <w:szCs w:val="24"/>
                  <w:u w:val="none"/>
                </w:rPr>
                <w:t>управлінням капітального будівництва</w:t>
              </w:r>
            </w:hyperlink>
            <w:r w:rsidRPr="004627AE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 </w:t>
            </w:r>
            <w:r w:rsidRPr="004627AE">
              <w:rPr>
                <w:b w:val="0"/>
                <w:color w:val="auto"/>
                <w:spacing w:val="0"/>
                <w:sz w:val="24"/>
                <w:szCs w:val="24"/>
              </w:rPr>
              <w:t>Львівської обласної державної адміністрації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61E1211C" w14:textId="77777777" w:rsidR="004160FA" w:rsidRPr="004627AE" w:rsidRDefault="004160FA" w:rsidP="00102B81">
            <w:pPr>
              <w:pStyle w:val="3"/>
              <w:tabs>
                <w:tab w:val="left" w:pos="708"/>
              </w:tabs>
              <w:ind w:left="34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627AE">
              <w:rPr>
                <w:rStyle w:val="afe"/>
                <w:rFonts w:ascii="Times New Roman" w:hAnsi="Times New Roman"/>
                <w:sz w:val="24"/>
                <w:szCs w:val="24"/>
              </w:rPr>
              <w:t xml:space="preserve">Департамент дорожнього господарства </w:t>
            </w:r>
            <w:r w:rsidRPr="004627A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4160FA" w:rsidRPr="004627AE" w14:paraId="3BFA6F3A" w14:textId="77777777" w:rsidTr="004627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C4D9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38F14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A85D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3A7BD72B" w14:textId="28AA7FD1" w:rsidR="004160FA" w:rsidRPr="004627AE" w:rsidRDefault="004160FA" w:rsidP="00102B81">
            <w:pPr>
              <w:pStyle w:val="3"/>
              <w:tabs>
                <w:tab w:val="left" w:pos="708"/>
              </w:tabs>
              <w:ind w:left="34"/>
              <w:jc w:val="both"/>
            </w:pPr>
            <w:r w:rsidRPr="004627A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Управління капітального будівництва </w:t>
            </w:r>
            <w:r w:rsidRPr="004627AE">
              <w:rPr>
                <w:rFonts w:ascii="Times New Roman" w:hAnsi="Times New Roman"/>
                <w:b w:val="0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4160FA" w:rsidRPr="004627AE" w14:paraId="785EEC2B" w14:textId="77777777" w:rsidTr="004627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DF69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C82BA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13A1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783DDD47" w14:textId="77777777" w:rsidR="004160FA" w:rsidRPr="004627AE" w:rsidRDefault="004160FA" w:rsidP="00102B81">
            <w:pPr>
              <w:pStyle w:val="3"/>
              <w:tabs>
                <w:tab w:val="left" w:pos="708"/>
              </w:tabs>
              <w:ind w:left="34"/>
              <w:jc w:val="both"/>
              <w:rPr>
                <w:rStyle w:val="afe"/>
                <w:rFonts w:ascii="Times New Roman" w:hAnsi="Times New Roman"/>
                <w:sz w:val="24"/>
                <w:szCs w:val="24"/>
              </w:rPr>
            </w:pPr>
            <w:r w:rsidRPr="004627AE">
              <w:rPr>
                <w:rStyle w:val="afe"/>
                <w:rFonts w:ascii="Times New Roman" w:hAnsi="Times New Roman"/>
                <w:sz w:val="24"/>
                <w:szCs w:val="24"/>
              </w:rPr>
              <w:t xml:space="preserve">Департамент архітектури та розвитку містобудування </w:t>
            </w:r>
            <w:r w:rsidRPr="004627AE">
              <w:rPr>
                <w:rFonts w:ascii="Times New Roman" w:hAnsi="Times New Roman"/>
                <w:b w:val="0"/>
                <w:sz w:val="24"/>
                <w:szCs w:val="24"/>
              </w:rPr>
              <w:t>облдержадміністрації</w:t>
            </w:r>
          </w:p>
        </w:tc>
      </w:tr>
      <w:tr w:rsidR="004160FA" w:rsidRPr="004627AE" w14:paraId="2CCB5B26" w14:textId="77777777" w:rsidTr="004627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25BB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F575D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824B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43EE6CA9" w14:textId="77777777" w:rsidR="004160FA" w:rsidRPr="004627AE" w:rsidRDefault="004160FA" w:rsidP="00102B81">
            <w:pPr>
              <w:pStyle w:val="3"/>
              <w:tabs>
                <w:tab w:val="left" w:pos="708"/>
              </w:tabs>
              <w:ind w:left="34"/>
              <w:jc w:val="both"/>
              <w:rPr>
                <w:rStyle w:val="afe"/>
                <w:rFonts w:ascii="Times New Roman" w:hAnsi="Times New Roman"/>
                <w:b/>
                <w:bCs/>
                <w:sz w:val="24"/>
                <w:szCs w:val="24"/>
              </w:rPr>
            </w:pPr>
            <w:r w:rsidRPr="004627A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Регіональна філія “Львівська залізниця” акціонерного товариства “Українська залізниця”</w:t>
            </w:r>
          </w:p>
        </w:tc>
      </w:tr>
      <w:tr w:rsidR="004160FA" w:rsidRPr="004627AE" w14:paraId="4EA34F24" w14:textId="77777777" w:rsidTr="004627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8CC9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B589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43A7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111E3350" w14:textId="77777777" w:rsidR="004160FA" w:rsidRPr="004627AE" w:rsidRDefault="004160FA" w:rsidP="00102B81">
            <w:pPr>
              <w:pStyle w:val="3"/>
              <w:tabs>
                <w:tab w:val="left" w:pos="708"/>
              </w:tabs>
              <w:ind w:left="34"/>
              <w:jc w:val="both"/>
              <w:rPr>
                <w:rStyle w:val="afe"/>
                <w:rFonts w:ascii="Times New Roman" w:hAnsi="Times New Roman"/>
                <w:b/>
                <w:bCs/>
                <w:sz w:val="24"/>
                <w:szCs w:val="24"/>
              </w:rPr>
            </w:pPr>
            <w:r w:rsidRPr="004627A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Державне підприємство “Міжнародний аеропорт “Львів” імені Данила Галицького”</w:t>
            </w:r>
          </w:p>
        </w:tc>
      </w:tr>
      <w:tr w:rsidR="004160FA" w:rsidRPr="004627AE" w14:paraId="66E00B4A" w14:textId="77777777" w:rsidTr="004627A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F211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55C8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D12B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4D162D98" w14:textId="093B6111" w:rsidR="004160FA" w:rsidRPr="004627AE" w:rsidRDefault="004160FA" w:rsidP="00102B81">
            <w:pPr>
              <w:pStyle w:val="3"/>
              <w:tabs>
                <w:tab w:val="left" w:pos="708"/>
              </w:tabs>
              <w:ind w:left="34"/>
              <w:jc w:val="both"/>
              <w:rPr>
                <w:rStyle w:val="afe"/>
                <w:rFonts w:ascii="Times New Roman" w:hAnsi="Times New Roman"/>
                <w:b/>
                <w:bCs/>
                <w:sz w:val="24"/>
                <w:szCs w:val="24"/>
              </w:rPr>
            </w:pPr>
            <w:r w:rsidRPr="004627A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Басейнове управління водних ресурсів річок Західного Бугу та Сяну</w:t>
            </w:r>
          </w:p>
        </w:tc>
      </w:tr>
      <w:tr w:rsidR="004160FA" w:rsidRPr="004627AE" w14:paraId="676B955F" w14:textId="77777777" w:rsidTr="004627AE"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14:paraId="3C1E0560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</w:tcPr>
          <w:p w14:paraId="66C11880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 w:val="restart"/>
            <w:tcBorders>
              <w:top w:val="single" w:sz="4" w:space="0" w:color="auto"/>
            </w:tcBorders>
          </w:tcPr>
          <w:p w14:paraId="18D5E488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14:paraId="60ACFCD0" w14:textId="77777777" w:rsidR="004160FA" w:rsidRPr="004627AE" w:rsidRDefault="004160FA" w:rsidP="00102B81">
            <w:pPr>
              <w:pStyle w:val="3"/>
              <w:tabs>
                <w:tab w:val="left" w:pos="708"/>
              </w:tabs>
              <w:ind w:left="34"/>
              <w:jc w:val="both"/>
              <w:rPr>
                <w:rStyle w:val="afe"/>
                <w:rFonts w:ascii="Times New Roman" w:hAnsi="Times New Roman"/>
                <w:b/>
                <w:bCs/>
                <w:sz w:val="24"/>
                <w:szCs w:val="24"/>
              </w:rPr>
            </w:pPr>
            <w:r w:rsidRPr="004627A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>Суб’єкти господарювання, що провадять діяльність у сфері</w:t>
            </w:r>
            <w:r w:rsidRPr="004627AE"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zh-CN"/>
              </w:rPr>
              <w:t xml:space="preserve"> автомобільних, </w:t>
            </w:r>
            <w:r w:rsidRPr="004627AE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залізничних та повітряних </w:t>
            </w:r>
            <w:r w:rsidRPr="004627AE">
              <w:rPr>
                <w:rFonts w:ascii="Times New Roman" w:hAnsi="Times New Roman"/>
                <w:b w:val="0"/>
                <w:bCs w:val="0"/>
                <w:sz w:val="24"/>
                <w:szCs w:val="24"/>
                <w:lang w:eastAsia="zh-CN"/>
              </w:rPr>
              <w:t>перевезень</w:t>
            </w:r>
          </w:p>
        </w:tc>
      </w:tr>
      <w:tr w:rsidR="004160FA" w:rsidRPr="004627AE" w14:paraId="12E70F68" w14:textId="77777777" w:rsidTr="004627AE">
        <w:trPr>
          <w:trHeight w:val="70"/>
        </w:trPr>
        <w:tc>
          <w:tcPr>
            <w:tcW w:w="567" w:type="dxa"/>
            <w:vMerge/>
            <w:shd w:val="clear" w:color="auto" w:fill="FFFF00"/>
            <w:vAlign w:val="center"/>
          </w:tcPr>
          <w:p w14:paraId="254E473D" w14:textId="77777777" w:rsidR="004160FA" w:rsidRPr="004627AE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shd w:val="clear" w:color="auto" w:fill="FFFF00"/>
            <w:vAlign w:val="center"/>
          </w:tcPr>
          <w:p w14:paraId="470FADF3" w14:textId="77777777" w:rsidR="004160FA" w:rsidRPr="004627AE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  <w:shd w:val="clear" w:color="auto" w:fill="FFFF00"/>
          </w:tcPr>
          <w:p w14:paraId="3F91255C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34"/>
              <w:jc w:val="both"/>
              <w:rPr>
                <w:b w:val="0"/>
                <w:bCs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3E530B58" w14:textId="77777777" w:rsidR="004160FA" w:rsidRPr="004627AE" w:rsidRDefault="004160FA" w:rsidP="00102B81">
            <w:pPr>
              <w:spacing w:line="240" w:lineRule="auto"/>
              <w:rPr>
                <w:rStyle w:val="afe"/>
                <w:b w:val="0"/>
                <w:sz w:val="24"/>
                <w:szCs w:val="24"/>
              </w:rPr>
            </w:pPr>
            <w:r w:rsidRPr="004627AE">
              <w:rPr>
                <w:sz w:val="24"/>
                <w:szCs w:val="24"/>
              </w:rPr>
              <w:t>Суб’єкти господарювання, що провадять діяльність у сфері ремонту та технічного обслуговування автомобільної, інженерної та спеціальної техніки і засобів</w:t>
            </w:r>
          </w:p>
        </w:tc>
      </w:tr>
      <w:tr w:rsidR="004160FA" w:rsidRPr="004627AE" w14:paraId="76902068" w14:textId="77777777" w:rsidTr="004627AE">
        <w:trPr>
          <w:trHeight w:val="562"/>
        </w:trPr>
        <w:tc>
          <w:tcPr>
            <w:tcW w:w="567" w:type="dxa"/>
            <w:vMerge/>
            <w:shd w:val="clear" w:color="auto" w:fill="FFFF00"/>
            <w:vAlign w:val="center"/>
          </w:tcPr>
          <w:p w14:paraId="4546B37E" w14:textId="77777777" w:rsidR="004160FA" w:rsidRPr="004627AE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shd w:val="clear" w:color="auto" w:fill="FFFF00"/>
            <w:vAlign w:val="center"/>
          </w:tcPr>
          <w:p w14:paraId="4460B0C8" w14:textId="77777777" w:rsidR="004160FA" w:rsidRPr="004627AE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  <w:shd w:val="clear" w:color="auto" w:fill="FFFF00"/>
          </w:tcPr>
          <w:p w14:paraId="4C6AB17C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34"/>
              <w:jc w:val="both"/>
              <w:rPr>
                <w:b w:val="0"/>
                <w:bCs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3427D12B" w14:textId="77777777" w:rsidR="004160FA" w:rsidRPr="004627AE" w:rsidRDefault="004160FA" w:rsidP="00102B81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4627AE">
              <w:rPr>
                <w:sz w:val="24"/>
                <w:szCs w:val="24"/>
              </w:rPr>
              <w:t xml:space="preserve">Суб’єкти господарювання будівельного та будівельно-експлуатаційного спрямування </w:t>
            </w:r>
          </w:p>
        </w:tc>
      </w:tr>
      <w:tr w:rsidR="004160FA" w:rsidRPr="004627AE" w14:paraId="1B9D4D7C" w14:textId="77777777" w:rsidTr="004627AE">
        <w:trPr>
          <w:trHeight w:val="562"/>
        </w:trPr>
        <w:tc>
          <w:tcPr>
            <w:tcW w:w="567" w:type="dxa"/>
            <w:vMerge/>
            <w:shd w:val="clear" w:color="auto" w:fill="FFFF00"/>
            <w:vAlign w:val="center"/>
          </w:tcPr>
          <w:p w14:paraId="1238220E" w14:textId="77777777" w:rsidR="004160FA" w:rsidRPr="004627AE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shd w:val="clear" w:color="auto" w:fill="FFFF00"/>
            <w:vAlign w:val="center"/>
          </w:tcPr>
          <w:p w14:paraId="0E7F38B3" w14:textId="77777777" w:rsidR="004160FA" w:rsidRPr="004627AE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  <w:shd w:val="clear" w:color="auto" w:fill="FFFF00"/>
          </w:tcPr>
          <w:p w14:paraId="41AED4B0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34"/>
              <w:jc w:val="both"/>
              <w:rPr>
                <w:b w:val="0"/>
                <w:bCs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6B223D79" w14:textId="77777777" w:rsidR="004160FA" w:rsidRPr="004627AE" w:rsidRDefault="004160FA" w:rsidP="00102B81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4627AE">
              <w:rPr>
                <w:rStyle w:val="212pt"/>
              </w:rPr>
              <w:t>Служба відновлення та розвитку інфраструктури у Львівській області</w:t>
            </w:r>
          </w:p>
        </w:tc>
      </w:tr>
      <w:tr w:rsidR="004160FA" w:rsidRPr="004627AE" w14:paraId="1E3B4295" w14:textId="77777777" w:rsidTr="004627AE">
        <w:trPr>
          <w:trHeight w:val="562"/>
        </w:trPr>
        <w:tc>
          <w:tcPr>
            <w:tcW w:w="567" w:type="dxa"/>
            <w:vMerge/>
            <w:shd w:val="clear" w:color="auto" w:fill="FFFF00"/>
            <w:vAlign w:val="center"/>
          </w:tcPr>
          <w:p w14:paraId="7CB251B4" w14:textId="77777777" w:rsidR="004160FA" w:rsidRPr="004627AE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shd w:val="clear" w:color="auto" w:fill="FFFF00"/>
            <w:vAlign w:val="center"/>
          </w:tcPr>
          <w:p w14:paraId="5FF5676A" w14:textId="77777777" w:rsidR="004160FA" w:rsidRPr="004627AE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  <w:shd w:val="clear" w:color="auto" w:fill="FFFF00"/>
          </w:tcPr>
          <w:p w14:paraId="648D459E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34"/>
              <w:jc w:val="both"/>
              <w:rPr>
                <w:b w:val="0"/>
                <w:bCs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1AB49EC2" w14:textId="77777777" w:rsidR="004160FA" w:rsidRPr="004627AE" w:rsidRDefault="004160FA" w:rsidP="00102B81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4627AE">
              <w:rPr>
                <w:sz w:val="24"/>
                <w:szCs w:val="24"/>
              </w:rPr>
              <w:t>Суб’єкти господарювання, що провадять діяльність у галузі дорожнього господарства</w:t>
            </w:r>
          </w:p>
        </w:tc>
      </w:tr>
      <w:tr w:rsidR="004160FA" w:rsidRPr="0046304A" w14:paraId="0AE5C3A5" w14:textId="77777777" w:rsidTr="004627AE">
        <w:trPr>
          <w:trHeight w:val="562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2761A41" w14:textId="77777777" w:rsidR="004160FA" w:rsidRPr="004627AE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7DA1E6E" w14:textId="77777777" w:rsidR="004160FA" w:rsidRPr="004627AE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  <w:shd w:val="clear" w:color="auto" w:fill="FFFF00"/>
          </w:tcPr>
          <w:p w14:paraId="35CE549A" w14:textId="77777777" w:rsidR="004160FA" w:rsidRPr="004627AE" w:rsidRDefault="004160FA" w:rsidP="00102B81">
            <w:pPr>
              <w:pStyle w:val="14"/>
              <w:shd w:val="clear" w:color="auto" w:fill="auto"/>
              <w:spacing w:before="0"/>
              <w:ind w:left="34"/>
              <w:jc w:val="both"/>
              <w:rPr>
                <w:b w:val="0"/>
                <w:bCs w:val="0"/>
                <w:color w:val="FF0000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47906E56" w14:textId="77777777" w:rsidR="004160FA" w:rsidRPr="0046304A" w:rsidRDefault="004160FA" w:rsidP="00102B81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4627AE">
              <w:rPr>
                <w:sz w:val="24"/>
                <w:szCs w:val="28"/>
                <w:lang w:bidi="uk-UA"/>
              </w:rPr>
              <w:t>Громадська організація «Львівська обласна організація товариства Червоного Хреста України»</w:t>
            </w:r>
          </w:p>
        </w:tc>
      </w:tr>
      <w:tr w:rsidR="004160FA" w:rsidRPr="0046304A" w14:paraId="3113EDC5" w14:textId="77777777" w:rsidTr="00102B81">
        <w:trPr>
          <w:trHeight w:val="562"/>
        </w:trPr>
        <w:tc>
          <w:tcPr>
            <w:tcW w:w="567" w:type="dxa"/>
            <w:vMerge w:val="restart"/>
            <w:tcBorders>
              <w:top w:val="nil"/>
            </w:tcBorders>
          </w:tcPr>
          <w:p w14:paraId="2B8F41B9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5.</w:t>
            </w:r>
          </w:p>
        </w:tc>
        <w:tc>
          <w:tcPr>
            <w:tcW w:w="3543" w:type="dxa"/>
            <w:vMerge w:val="restart"/>
            <w:tcBorders>
              <w:top w:val="nil"/>
            </w:tcBorders>
          </w:tcPr>
          <w:p w14:paraId="31D91333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  <w:r w:rsidRPr="0046304A">
              <w:rPr>
                <w:b/>
                <w:sz w:val="24"/>
                <w:szCs w:val="24"/>
              </w:rPr>
              <w:t>Спеціалізована служба матеріального забезпечення</w:t>
            </w:r>
          </w:p>
        </w:tc>
        <w:tc>
          <w:tcPr>
            <w:tcW w:w="4678" w:type="dxa"/>
            <w:vMerge w:val="restart"/>
            <w:tcBorders>
              <w:top w:val="nil"/>
            </w:tcBorders>
          </w:tcPr>
          <w:p w14:paraId="6FC25FD2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34"/>
              <w:jc w:val="both"/>
              <w:rPr>
                <w:b w:val="0"/>
                <w:bCs w:val="0"/>
                <w:color w:val="FF0000"/>
                <w:spacing w:val="0"/>
                <w:sz w:val="24"/>
                <w:szCs w:val="24"/>
              </w:rPr>
            </w:pPr>
            <w:hyperlink r:id="rId9" w:history="1">
              <w:r w:rsidRPr="004160FA">
                <w:rPr>
                  <w:rStyle w:val="af5"/>
                  <w:b w:val="0"/>
                  <w:color w:val="auto"/>
                  <w:spacing w:val="0"/>
                  <w:sz w:val="24"/>
                  <w:szCs w:val="24"/>
                  <w:u w:val="none"/>
                </w:rPr>
                <w:t>Департамент економічної політики</w:t>
              </w:r>
            </w:hyperlink>
            <w:r w:rsidRPr="0046304A">
              <w:rPr>
                <w:b w:val="0"/>
                <w:color w:val="auto"/>
                <w:spacing w:val="0"/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14:paraId="0EE2E265" w14:textId="0DF98872" w:rsidR="004160FA" w:rsidRPr="0046304A" w:rsidRDefault="004160FA" w:rsidP="00102B81">
            <w:pPr>
              <w:suppressAutoHyphens/>
              <w:spacing w:line="240" w:lineRule="auto"/>
              <w:rPr>
                <w:sz w:val="24"/>
                <w:szCs w:val="24"/>
              </w:rPr>
            </w:pPr>
            <w:r w:rsidRPr="004160FA">
              <w:rPr>
                <w:sz w:val="24"/>
                <w:szCs w:val="24"/>
              </w:rPr>
              <w:t>Департамент економічної політики</w:t>
            </w:r>
            <w:r w:rsidRPr="0046304A">
              <w:rPr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4160FA" w:rsidRPr="0046304A" w14:paraId="0CA283E3" w14:textId="77777777" w:rsidTr="00102B81">
        <w:tc>
          <w:tcPr>
            <w:tcW w:w="567" w:type="dxa"/>
            <w:vMerge/>
            <w:vAlign w:val="center"/>
          </w:tcPr>
          <w:p w14:paraId="6495776E" w14:textId="77777777" w:rsidR="004160FA" w:rsidRPr="0046304A" w:rsidRDefault="004160FA" w:rsidP="00102B81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vAlign w:val="center"/>
          </w:tcPr>
          <w:p w14:paraId="5513A122" w14:textId="77777777" w:rsidR="004160FA" w:rsidRPr="0046304A" w:rsidRDefault="004160FA" w:rsidP="00102B81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</w:tcPr>
          <w:p w14:paraId="6D197DF3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 w:right="33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14:paraId="0601C300" w14:textId="77777777" w:rsidR="004160FA" w:rsidRPr="0046304A" w:rsidRDefault="004160FA" w:rsidP="00102B81">
            <w:pPr>
              <w:tabs>
                <w:tab w:val="left" w:pos="3328"/>
              </w:tabs>
              <w:suppressAutoHyphens/>
              <w:spacing w:line="240" w:lineRule="auto"/>
              <w:rPr>
                <w:color w:val="FF0000"/>
                <w:sz w:val="24"/>
                <w:szCs w:val="24"/>
                <w:lang w:eastAsia="zh-CN"/>
              </w:rPr>
            </w:pPr>
            <w:r w:rsidRPr="0046304A">
              <w:rPr>
                <w:sz w:val="24"/>
                <w:szCs w:val="24"/>
              </w:rPr>
              <w:t xml:space="preserve">Суб’єкти господарювання, що здійснюють свою діяльність </w:t>
            </w:r>
            <w:r w:rsidRPr="0046304A">
              <w:rPr>
                <w:sz w:val="24"/>
                <w:szCs w:val="24"/>
                <w:lang w:eastAsia="zh-CN"/>
              </w:rPr>
              <w:t>у сфері торгівлі та харчування</w:t>
            </w:r>
            <w:r w:rsidRPr="0046304A">
              <w:rPr>
                <w:sz w:val="24"/>
                <w:szCs w:val="24"/>
              </w:rPr>
              <w:t>, виробництва та постачання питної води, продовольства та речового майна, будівельних матеріалів, робочого інвентарю і спеціального одягу, засобів радіаційного та хімічного захисту, засобів і послуг зв’язку, медико-санітарного майна, дегазаційних, пально-мастильних та інших матеріалів</w:t>
            </w:r>
          </w:p>
        </w:tc>
      </w:tr>
      <w:tr w:rsidR="004160FA" w:rsidRPr="0046304A" w14:paraId="234CC02F" w14:textId="77777777" w:rsidTr="00102B81"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51AA475F" w14:textId="77777777" w:rsidR="004160FA" w:rsidRPr="0046304A" w:rsidRDefault="004160FA" w:rsidP="00102B81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vAlign w:val="center"/>
          </w:tcPr>
          <w:p w14:paraId="0C80F24A" w14:textId="77777777" w:rsidR="004160FA" w:rsidRPr="0046304A" w:rsidRDefault="004160FA" w:rsidP="00102B81">
            <w:pPr>
              <w:autoSpaceDE/>
              <w:spacing w:line="240" w:lineRule="auto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  <w:tcBorders>
              <w:bottom w:val="single" w:sz="4" w:space="0" w:color="auto"/>
            </w:tcBorders>
          </w:tcPr>
          <w:p w14:paraId="49DBAE24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 w:right="33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</w:tcPr>
          <w:p w14:paraId="0BB469D5" w14:textId="77777777" w:rsidR="004160FA" w:rsidRPr="0046304A" w:rsidRDefault="004160FA" w:rsidP="00102B81">
            <w:pPr>
              <w:tabs>
                <w:tab w:val="left" w:pos="3328"/>
              </w:tabs>
              <w:suppressAutoHyphens/>
              <w:spacing w:line="240" w:lineRule="auto"/>
              <w:rPr>
                <w:sz w:val="24"/>
                <w:szCs w:val="28"/>
                <w:lang w:bidi="uk-UA"/>
              </w:rPr>
            </w:pPr>
            <w:r w:rsidRPr="0046304A">
              <w:rPr>
                <w:sz w:val="24"/>
                <w:szCs w:val="28"/>
                <w:lang w:bidi="uk-UA"/>
              </w:rPr>
              <w:t>Громадська організація «Львівська обласна організація товариства Червоного Хреста України»</w:t>
            </w:r>
          </w:p>
        </w:tc>
      </w:tr>
      <w:tr w:rsidR="004160FA" w:rsidRPr="0046304A" w14:paraId="49894C56" w14:textId="77777777" w:rsidTr="00102B81">
        <w:tc>
          <w:tcPr>
            <w:tcW w:w="567" w:type="dxa"/>
            <w:vMerge w:val="restart"/>
          </w:tcPr>
          <w:p w14:paraId="5275A091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6.</w:t>
            </w:r>
          </w:p>
        </w:tc>
        <w:tc>
          <w:tcPr>
            <w:tcW w:w="3543" w:type="dxa"/>
            <w:vMerge w:val="restart"/>
          </w:tcPr>
          <w:p w14:paraId="059DBE2F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Медична спеціалізована служба</w:t>
            </w:r>
          </w:p>
        </w:tc>
        <w:tc>
          <w:tcPr>
            <w:tcW w:w="4678" w:type="dxa"/>
            <w:vMerge w:val="restart"/>
          </w:tcPr>
          <w:p w14:paraId="0F95CCF2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left"/>
              <w:rPr>
                <w:b w:val="0"/>
                <w:bCs w:val="0"/>
                <w:color w:val="auto"/>
                <w:spacing w:val="0"/>
                <w:sz w:val="24"/>
                <w:szCs w:val="24"/>
              </w:rPr>
            </w:pPr>
            <w:hyperlink r:id="rId10" w:history="1">
              <w:r w:rsidRPr="004160FA">
                <w:rPr>
                  <w:rStyle w:val="af5"/>
                  <w:b w:val="0"/>
                  <w:bCs w:val="0"/>
                  <w:color w:val="auto"/>
                  <w:spacing w:val="0"/>
                  <w:sz w:val="24"/>
                  <w:szCs w:val="24"/>
                  <w:u w:val="none"/>
                </w:rPr>
                <w:t>Департамент охорони здоров’я</w:t>
              </w:r>
            </w:hyperlink>
            <w:r w:rsidRPr="0046304A">
              <w:rPr>
                <w:b w:val="0"/>
                <w:bCs w:val="0"/>
                <w:color w:val="auto"/>
                <w:spacing w:val="0"/>
                <w:sz w:val="24"/>
                <w:szCs w:val="24"/>
              </w:rPr>
              <w:t xml:space="preserve"> </w:t>
            </w:r>
            <w:r w:rsidRPr="0046304A">
              <w:rPr>
                <w:b w:val="0"/>
                <w:color w:val="auto"/>
                <w:spacing w:val="0"/>
                <w:sz w:val="24"/>
                <w:szCs w:val="24"/>
              </w:rPr>
              <w:t>обласної державної адміністрації</w:t>
            </w:r>
          </w:p>
        </w:tc>
        <w:tc>
          <w:tcPr>
            <w:tcW w:w="5670" w:type="dxa"/>
          </w:tcPr>
          <w:p w14:paraId="00E4186A" w14:textId="03905DB1" w:rsidR="004160FA" w:rsidRPr="0046304A" w:rsidRDefault="004160FA" w:rsidP="00102B81">
            <w:pPr>
              <w:pStyle w:val="afa"/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 w:rsidRPr="004160FA">
              <w:rPr>
                <w:sz w:val="24"/>
                <w:szCs w:val="24"/>
              </w:rPr>
              <w:t>Департамент охорони здоров’я</w:t>
            </w:r>
            <w:r w:rsidRPr="0046304A">
              <w:rPr>
                <w:sz w:val="24"/>
                <w:szCs w:val="24"/>
              </w:rPr>
              <w:t xml:space="preserve"> Львівської обласної державної адміністрації</w:t>
            </w:r>
          </w:p>
        </w:tc>
      </w:tr>
      <w:tr w:rsidR="004160FA" w:rsidRPr="0046304A" w14:paraId="03D86663" w14:textId="77777777" w:rsidTr="00102B81">
        <w:tc>
          <w:tcPr>
            <w:tcW w:w="567" w:type="dxa"/>
            <w:vMerge/>
            <w:tcBorders>
              <w:bottom w:val="nil"/>
            </w:tcBorders>
          </w:tcPr>
          <w:p w14:paraId="33425111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bottom w:val="nil"/>
            </w:tcBorders>
          </w:tcPr>
          <w:p w14:paraId="122CC59B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bottom w:val="nil"/>
            </w:tcBorders>
          </w:tcPr>
          <w:p w14:paraId="5AA58946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left"/>
            </w:pPr>
          </w:p>
        </w:tc>
        <w:tc>
          <w:tcPr>
            <w:tcW w:w="5670" w:type="dxa"/>
          </w:tcPr>
          <w:p w14:paraId="1B902497" w14:textId="77777777" w:rsidR="004160FA" w:rsidRPr="0046304A" w:rsidRDefault="004160FA" w:rsidP="00102B81">
            <w:pPr>
              <w:pStyle w:val="afa"/>
              <w:spacing w:after="0"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 xml:space="preserve">Державна установа “Львівський обласний центр контролю та профілактики </w:t>
            </w:r>
            <w:proofErr w:type="spellStart"/>
            <w:r w:rsidRPr="0046304A">
              <w:rPr>
                <w:sz w:val="24"/>
                <w:szCs w:val="24"/>
              </w:rPr>
              <w:t>хвороб</w:t>
            </w:r>
            <w:proofErr w:type="spellEnd"/>
            <w:r w:rsidRPr="0046304A">
              <w:rPr>
                <w:sz w:val="24"/>
                <w:szCs w:val="24"/>
              </w:rPr>
              <w:t xml:space="preserve"> </w:t>
            </w:r>
            <w:r w:rsidRPr="0046304A">
              <w:rPr>
                <w:sz w:val="24"/>
                <w:szCs w:val="24"/>
                <w:shd w:val="clear" w:color="auto" w:fill="FFFFFF"/>
              </w:rPr>
              <w:t>Міністерства охорони здоров’я України” (за згодою)</w:t>
            </w:r>
          </w:p>
        </w:tc>
      </w:tr>
      <w:tr w:rsidR="004160FA" w:rsidRPr="0046304A" w14:paraId="7DBBEBDE" w14:textId="77777777" w:rsidTr="00102B81">
        <w:tc>
          <w:tcPr>
            <w:tcW w:w="567" w:type="dxa"/>
            <w:vMerge w:val="restart"/>
            <w:tcBorders>
              <w:top w:val="nil"/>
            </w:tcBorders>
          </w:tcPr>
          <w:p w14:paraId="1FDC99EA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14:paraId="6D097774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1F3887FE" w14:textId="77777777" w:rsidR="004160FA" w:rsidRPr="0046304A" w:rsidRDefault="004160FA" w:rsidP="00102B81">
            <w:pPr>
              <w:pStyle w:val="14"/>
              <w:spacing w:before="0"/>
              <w:ind w:left="0"/>
              <w:jc w:val="both"/>
            </w:pPr>
          </w:p>
        </w:tc>
        <w:tc>
          <w:tcPr>
            <w:tcW w:w="5670" w:type="dxa"/>
          </w:tcPr>
          <w:p w14:paraId="56C5CFA6" w14:textId="77777777" w:rsidR="004160FA" w:rsidRPr="0046304A" w:rsidRDefault="004160FA" w:rsidP="00102B81">
            <w:pPr>
              <w:pStyle w:val="afa"/>
              <w:spacing w:after="0" w:line="240" w:lineRule="auto"/>
              <w:jc w:val="left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  <w:shd w:val="clear" w:color="auto" w:fill="FFFFFF"/>
              </w:rPr>
              <w:t xml:space="preserve">Комунальне некомерційне підприємство Львівської обласної ради </w:t>
            </w:r>
            <w:r w:rsidRPr="0046304A">
              <w:rPr>
                <w:sz w:val="24"/>
                <w:szCs w:val="24"/>
              </w:rPr>
              <w:t>“Львівський обласний центр екстреної медичної допомоги та медицини катастроф”</w:t>
            </w:r>
          </w:p>
        </w:tc>
      </w:tr>
      <w:tr w:rsidR="004160FA" w:rsidRPr="0046304A" w14:paraId="0F258B0E" w14:textId="77777777" w:rsidTr="00102B81">
        <w:trPr>
          <w:trHeight w:val="356"/>
        </w:trPr>
        <w:tc>
          <w:tcPr>
            <w:tcW w:w="567" w:type="dxa"/>
            <w:vMerge/>
          </w:tcPr>
          <w:p w14:paraId="2D549850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</w:tcBorders>
          </w:tcPr>
          <w:p w14:paraId="216407DC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</w:tcBorders>
          </w:tcPr>
          <w:p w14:paraId="158E51C0" w14:textId="77777777" w:rsidR="004160FA" w:rsidRPr="0046304A" w:rsidRDefault="004160FA" w:rsidP="00102B81">
            <w:pPr>
              <w:pStyle w:val="14"/>
              <w:spacing w:before="0"/>
              <w:ind w:left="0"/>
              <w:jc w:val="both"/>
            </w:pPr>
          </w:p>
        </w:tc>
        <w:tc>
          <w:tcPr>
            <w:tcW w:w="5670" w:type="dxa"/>
          </w:tcPr>
          <w:p w14:paraId="0FE2E987" w14:textId="77777777" w:rsidR="004160FA" w:rsidRPr="0046304A" w:rsidRDefault="004160FA" w:rsidP="00102B81">
            <w:pPr>
              <w:pStyle w:val="afa"/>
              <w:spacing w:after="0" w:line="240" w:lineRule="auto"/>
              <w:jc w:val="left"/>
              <w:rPr>
                <w:sz w:val="24"/>
                <w:szCs w:val="24"/>
                <w:lang w:eastAsia="zh-CN"/>
              </w:rPr>
            </w:pPr>
            <w:r w:rsidRPr="0046304A">
              <w:rPr>
                <w:sz w:val="24"/>
                <w:szCs w:val="24"/>
              </w:rPr>
              <w:t>Заклади охорони здоров’я Львівської області</w:t>
            </w:r>
          </w:p>
        </w:tc>
      </w:tr>
      <w:tr w:rsidR="004160FA" w:rsidRPr="0046304A" w14:paraId="0FC08A94" w14:textId="77777777" w:rsidTr="00102B81">
        <w:trPr>
          <w:trHeight w:val="4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54559A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7.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464D3A7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Спеціалізована служба зв’язку та оповіщення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189E49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  <w:r w:rsidRPr="0046304A">
              <w:rPr>
                <w:b w:val="0"/>
                <w:spacing w:val="0"/>
                <w:sz w:val="24"/>
                <w:szCs w:val="24"/>
              </w:rPr>
              <w:t xml:space="preserve">Управління з питань цифрового розвитку </w:t>
            </w:r>
            <w:r w:rsidRPr="0046304A">
              <w:rPr>
                <w:b w:val="0"/>
                <w:color w:val="auto"/>
                <w:spacing w:val="0"/>
                <w:sz w:val="24"/>
                <w:szCs w:val="24"/>
              </w:rPr>
              <w:t>обласної державної адміністрації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5A7D30A8" w14:textId="77777777" w:rsidR="004160FA" w:rsidRPr="0046304A" w:rsidRDefault="004160FA" w:rsidP="00102B81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Управління з питань цифрового розвитку</w:t>
            </w:r>
            <w:r w:rsidRPr="0046304A">
              <w:rPr>
                <w:b/>
                <w:sz w:val="24"/>
                <w:szCs w:val="24"/>
              </w:rPr>
              <w:t xml:space="preserve"> </w:t>
            </w:r>
            <w:r w:rsidRPr="0046304A">
              <w:rPr>
                <w:sz w:val="24"/>
                <w:szCs w:val="24"/>
              </w:rPr>
              <w:t>обласної державної адміністрації</w:t>
            </w:r>
          </w:p>
        </w:tc>
      </w:tr>
      <w:tr w:rsidR="004160FA" w:rsidRPr="0046304A" w14:paraId="157681DA" w14:textId="77777777" w:rsidTr="00102B81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9118AB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6C4E36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012B48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6EE655CD" w14:textId="77777777" w:rsidR="004160FA" w:rsidRPr="0046304A" w:rsidRDefault="004160FA" w:rsidP="00102B81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 xml:space="preserve">Департамент з питань цивільного захисту </w:t>
            </w:r>
            <w:r w:rsidRPr="0046304A">
              <w:rPr>
                <w:color w:val="000000"/>
                <w:sz w:val="24"/>
                <w:szCs w:val="24"/>
              </w:rPr>
              <w:t>Львівської обласної державної адміністрації</w:t>
            </w:r>
          </w:p>
        </w:tc>
      </w:tr>
      <w:tr w:rsidR="004160FA" w:rsidRPr="0046304A" w14:paraId="4D330149" w14:textId="77777777" w:rsidTr="00102B81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603CB7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064558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F2D65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699D28CC" w14:textId="77777777" w:rsidR="004160FA" w:rsidRPr="0046304A" w:rsidRDefault="004160FA" w:rsidP="00102B81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 xml:space="preserve">Управління </w:t>
            </w:r>
            <w:proofErr w:type="spellStart"/>
            <w:r w:rsidRPr="0046304A">
              <w:rPr>
                <w:sz w:val="24"/>
                <w:szCs w:val="24"/>
              </w:rPr>
              <w:t>Держспецзв’язку</w:t>
            </w:r>
            <w:proofErr w:type="spellEnd"/>
            <w:r w:rsidRPr="0046304A">
              <w:rPr>
                <w:sz w:val="24"/>
                <w:szCs w:val="24"/>
              </w:rPr>
              <w:t xml:space="preserve"> України у Львівський області</w:t>
            </w:r>
          </w:p>
        </w:tc>
      </w:tr>
      <w:tr w:rsidR="004160FA" w:rsidRPr="0046304A" w14:paraId="19F8860F" w14:textId="77777777" w:rsidTr="00102B81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8C52BEE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331E34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1A9B70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02C9FCEB" w14:textId="77777777" w:rsidR="004160FA" w:rsidRPr="0046304A" w:rsidRDefault="004160FA" w:rsidP="00102B81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Головне управління ДСНС України у Львівській області (за згодою)</w:t>
            </w:r>
          </w:p>
        </w:tc>
      </w:tr>
      <w:tr w:rsidR="004160FA" w:rsidRPr="0046304A" w14:paraId="0C08FE0D" w14:textId="77777777" w:rsidTr="00102B81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3BBA40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652110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B2275F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6B9D4911" w14:textId="77777777" w:rsidR="004160FA" w:rsidRPr="0046304A" w:rsidRDefault="004160FA" w:rsidP="00102B81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Головне управління Національної поліції</w:t>
            </w:r>
            <w:r w:rsidRPr="0046304A">
              <w:rPr>
                <w:sz w:val="24"/>
                <w:szCs w:val="24"/>
                <w:lang w:eastAsia="zh-CN"/>
              </w:rPr>
              <w:t xml:space="preserve"> </w:t>
            </w:r>
            <w:r w:rsidRPr="0046304A">
              <w:rPr>
                <w:sz w:val="24"/>
                <w:szCs w:val="24"/>
              </w:rPr>
              <w:t>у Львівській області (за згодою)</w:t>
            </w:r>
          </w:p>
        </w:tc>
      </w:tr>
      <w:tr w:rsidR="004160FA" w:rsidRPr="0046304A" w14:paraId="2B03B150" w14:textId="77777777" w:rsidTr="00102B81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06E95A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32F71D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3EF013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638CC8E4" w14:textId="77777777" w:rsidR="004160FA" w:rsidRPr="0046304A" w:rsidRDefault="004160FA" w:rsidP="00102B81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Львівська дирекція АТ “Укрпошта” (за згодою)</w:t>
            </w:r>
          </w:p>
        </w:tc>
      </w:tr>
      <w:tr w:rsidR="004160FA" w:rsidRPr="0046304A" w14:paraId="328E9784" w14:textId="77777777" w:rsidTr="00102B81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B625C6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D4035C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919F83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both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46A13C2E" w14:textId="77777777" w:rsidR="004160FA" w:rsidRPr="0046304A" w:rsidRDefault="004160FA" w:rsidP="00102B81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Львівська філія концерну РРТ (за згодою)</w:t>
            </w:r>
          </w:p>
        </w:tc>
      </w:tr>
      <w:tr w:rsidR="004160FA" w:rsidRPr="0046304A" w14:paraId="3F02FC5B" w14:textId="77777777" w:rsidTr="00102B81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575E86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D1FDAA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FD4B6F" w14:textId="77777777" w:rsidR="004160FA" w:rsidRPr="0046304A" w:rsidRDefault="004160FA" w:rsidP="00102B81">
            <w:pPr>
              <w:suppressAutoHyphens/>
              <w:spacing w:line="240" w:lineRule="auto"/>
              <w:rPr>
                <w:bCs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</w:tcPr>
          <w:p w14:paraId="0B43B1A7" w14:textId="77777777" w:rsidR="004160FA" w:rsidRPr="0046304A" w:rsidRDefault="004160FA" w:rsidP="00102B81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Комунальне підприємство “Телерадіокомпанія “Перший Західний”</w:t>
            </w:r>
          </w:p>
        </w:tc>
      </w:tr>
      <w:tr w:rsidR="004160FA" w:rsidRPr="0046304A" w14:paraId="614F859F" w14:textId="77777777" w:rsidTr="00102B81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97FABC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7AE9AC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632A33" w14:textId="77777777" w:rsidR="004160FA" w:rsidRPr="0046304A" w:rsidRDefault="004160FA" w:rsidP="00102B81">
            <w:pPr>
              <w:suppressAutoHyphens/>
              <w:spacing w:line="240" w:lineRule="auto"/>
              <w:rPr>
                <w:bCs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</w:tcPr>
          <w:p w14:paraId="7E56C1A3" w14:textId="77777777" w:rsidR="004160FA" w:rsidRPr="0046304A" w:rsidRDefault="004160FA" w:rsidP="00102B81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Філія АТ “Національна суспільна телерадіокомпанія України “Львівська регіональна дирекція” (за згодою)</w:t>
            </w:r>
          </w:p>
        </w:tc>
      </w:tr>
      <w:tr w:rsidR="004160FA" w:rsidRPr="0046304A" w14:paraId="0A6FCB6C" w14:textId="77777777" w:rsidTr="00102B81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C604E5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B6A0C1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41E49B" w14:textId="77777777" w:rsidR="004160FA" w:rsidRPr="0046304A" w:rsidRDefault="004160FA" w:rsidP="00102B81">
            <w:pPr>
              <w:suppressAutoHyphens/>
              <w:spacing w:line="240" w:lineRule="auto"/>
              <w:rPr>
                <w:bCs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</w:tcBorders>
          </w:tcPr>
          <w:p w14:paraId="78EBD5A3" w14:textId="77777777" w:rsidR="004160FA" w:rsidRPr="0046304A" w:rsidRDefault="004160FA" w:rsidP="00102B81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ТЗОВ “ТРК “Львівська Хвиля”</w:t>
            </w:r>
          </w:p>
        </w:tc>
      </w:tr>
      <w:tr w:rsidR="004160FA" w:rsidRPr="0046304A" w14:paraId="2D64B8E7" w14:textId="77777777" w:rsidTr="00102B81"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DDBB5CA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0D9F221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42ABD9E" w14:textId="77777777" w:rsidR="004160FA" w:rsidRPr="0046304A" w:rsidRDefault="004160FA" w:rsidP="00102B81">
            <w:pPr>
              <w:suppressAutoHyphens/>
              <w:spacing w:line="240" w:lineRule="auto"/>
              <w:rPr>
                <w:bCs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</w:tcPr>
          <w:p w14:paraId="26B94A50" w14:textId="77777777" w:rsidR="004160FA" w:rsidRPr="0046304A" w:rsidRDefault="004160FA" w:rsidP="00102B81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ЦТЕ №5 КП “</w:t>
            </w:r>
            <w:proofErr w:type="spellStart"/>
            <w:r w:rsidRPr="0046304A">
              <w:rPr>
                <w:sz w:val="24"/>
                <w:szCs w:val="24"/>
              </w:rPr>
              <w:t>Укрспецзв’язок</w:t>
            </w:r>
            <w:proofErr w:type="spellEnd"/>
            <w:r w:rsidRPr="0046304A">
              <w:rPr>
                <w:sz w:val="24"/>
                <w:szCs w:val="24"/>
              </w:rPr>
              <w:t>” (за згодою)</w:t>
            </w:r>
          </w:p>
        </w:tc>
      </w:tr>
      <w:tr w:rsidR="004160FA" w:rsidRPr="0046304A" w14:paraId="2F66C6DD" w14:textId="77777777" w:rsidTr="00102B8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64798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5453F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E501D" w14:textId="77777777" w:rsidR="004160FA" w:rsidRPr="0046304A" w:rsidRDefault="004160FA" w:rsidP="00102B81">
            <w:pPr>
              <w:suppressAutoHyphens/>
              <w:spacing w:line="240" w:lineRule="auto"/>
              <w:rPr>
                <w:bCs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6E543449" w14:textId="77777777" w:rsidR="004160FA" w:rsidRPr="0046304A" w:rsidRDefault="004160FA" w:rsidP="00102B81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Інтернет-провайдери, що надають доступ до телекомунікаційних послуг на території Львівської області</w:t>
            </w:r>
          </w:p>
        </w:tc>
      </w:tr>
      <w:tr w:rsidR="004160FA" w:rsidRPr="0046304A" w14:paraId="0DE01553" w14:textId="77777777" w:rsidTr="00102B81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C6F5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6119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C97C" w14:textId="77777777" w:rsidR="004160FA" w:rsidRPr="0046304A" w:rsidRDefault="004160FA" w:rsidP="00102B81">
            <w:pPr>
              <w:suppressAutoHyphens/>
              <w:spacing w:line="240" w:lineRule="auto"/>
              <w:rPr>
                <w:bCs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3ADB65E0" w14:textId="77777777" w:rsidR="004160FA" w:rsidRPr="0046304A" w:rsidRDefault="004160FA" w:rsidP="00102B81">
            <w:pPr>
              <w:spacing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Оператори стільникового зв’язку, що надають доступ до телекомунікаційних послуг на території Львівської області</w:t>
            </w:r>
          </w:p>
        </w:tc>
      </w:tr>
      <w:tr w:rsidR="004160FA" w:rsidRPr="0046304A" w14:paraId="6A306C87" w14:textId="77777777" w:rsidTr="00102B81">
        <w:trPr>
          <w:trHeight w:val="432"/>
        </w:trPr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14:paraId="689EC78C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8.</w:t>
            </w:r>
          </w:p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2E5A411E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Спеціалізована служба охорони публічного (громадського) порядку</w:t>
            </w:r>
          </w:p>
        </w:tc>
        <w:tc>
          <w:tcPr>
            <w:tcW w:w="4678" w:type="dxa"/>
            <w:tcBorders>
              <w:top w:val="single" w:sz="4" w:space="0" w:color="auto"/>
              <w:bottom w:val="nil"/>
            </w:tcBorders>
          </w:tcPr>
          <w:p w14:paraId="5780EE05" w14:textId="77777777" w:rsidR="004160FA" w:rsidRPr="0046304A" w:rsidRDefault="004160FA" w:rsidP="00102B81">
            <w:pPr>
              <w:pStyle w:val="af6"/>
              <w:ind w:firstLine="0"/>
              <w:jc w:val="left"/>
              <w:rPr>
                <w:szCs w:val="24"/>
                <w:lang w:eastAsia="zh-CN"/>
              </w:rPr>
            </w:pPr>
            <w:r w:rsidRPr="0046304A">
              <w:rPr>
                <w:szCs w:val="24"/>
              </w:rPr>
              <w:t>Головне управління Національної поліції</w:t>
            </w:r>
            <w:r w:rsidRPr="0046304A">
              <w:rPr>
                <w:szCs w:val="24"/>
                <w:lang w:eastAsia="zh-CN"/>
              </w:rPr>
              <w:t xml:space="preserve"> </w:t>
            </w:r>
            <w:r w:rsidRPr="0046304A">
              <w:rPr>
                <w:szCs w:val="24"/>
              </w:rPr>
              <w:t>у Львівській області</w:t>
            </w:r>
          </w:p>
        </w:tc>
        <w:tc>
          <w:tcPr>
            <w:tcW w:w="5670" w:type="dxa"/>
          </w:tcPr>
          <w:p w14:paraId="083812A8" w14:textId="77777777" w:rsidR="004160FA" w:rsidRPr="0046304A" w:rsidRDefault="004160FA" w:rsidP="00102B81">
            <w:pPr>
              <w:pStyle w:val="afa"/>
              <w:spacing w:after="0" w:line="240" w:lineRule="auto"/>
              <w:rPr>
                <w:b/>
                <w:sz w:val="24"/>
                <w:szCs w:val="24"/>
                <w:lang w:eastAsia="zh-CN"/>
              </w:rPr>
            </w:pPr>
            <w:r w:rsidRPr="0046304A">
              <w:rPr>
                <w:sz w:val="24"/>
                <w:szCs w:val="24"/>
              </w:rPr>
              <w:t>Головне управління Національної поліції</w:t>
            </w:r>
            <w:r w:rsidRPr="0046304A">
              <w:rPr>
                <w:sz w:val="24"/>
                <w:szCs w:val="24"/>
                <w:lang w:eastAsia="zh-CN"/>
              </w:rPr>
              <w:t xml:space="preserve"> </w:t>
            </w:r>
            <w:r w:rsidRPr="0046304A">
              <w:rPr>
                <w:sz w:val="24"/>
                <w:szCs w:val="24"/>
              </w:rPr>
              <w:t>у Львівській області (за згодою)</w:t>
            </w:r>
          </w:p>
        </w:tc>
      </w:tr>
      <w:tr w:rsidR="004160FA" w:rsidRPr="0046304A" w14:paraId="438B15FB" w14:textId="77777777" w:rsidTr="00102B81">
        <w:tc>
          <w:tcPr>
            <w:tcW w:w="567" w:type="dxa"/>
            <w:tcBorders>
              <w:top w:val="nil"/>
              <w:bottom w:val="nil"/>
            </w:tcBorders>
          </w:tcPr>
          <w:p w14:paraId="5EC06B68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 w:right="-108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nil"/>
              <w:bottom w:val="nil"/>
            </w:tcBorders>
          </w:tcPr>
          <w:p w14:paraId="16E551FF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7687559C" w14:textId="77777777" w:rsidR="004160FA" w:rsidRPr="0046304A" w:rsidRDefault="004160FA" w:rsidP="00102B81">
            <w:pPr>
              <w:pStyle w:val="af6"/>
              <w:ind w:firstLine="0"/>
              <w:jc w:val="left"/>
              <w:rPr>
                <w:szCs w:val="24"/>
              </w:rPr>
            </w:pPr>
          </w:p>
        </w:tc>
        <w:tc>
          <w:tcPr>
            <w:tcW w:w="5670" w:type="dxa"/>
          </w:tcPr>
          <w:p w14:paraId="40EC47CB" w14:textId="77777777" w:rsidR="004160FA" w:rsidRPr="0046304A" w:rsidRDefault="004160FA" w:rsidP="00102B81">
            <w:pPr>
              <w:pStyle w:val="afa"/>
              <w:spacing w:after="0" w:line="240" w:lineRule="auto"/>
              <w:rPr>
                <w:sz w:val="24"/>
                <w:szCs w:val="24"/>
                <w:lang w:eastAsia="zh-CN"/>
              </w:rPr>
            </w:pPr>
            <w:r w:rsidRPr="0046304A">
              <w:rPr>
                <w:sz w:val="24"/>
                <w:szCs w:val="24"/>
              </w:rPr>
              <w:t xml:space="preserve">Управління </w:t>
            </w:r>
            <w:r w:rsidRPr="0046304A">
              <w:rPr>
                <w:rStyle w:val="2Exact"/>
                <w:sz w:val="24"/>
                <w:szCs w:val="24"/>
              </w:rPr>
              <w:t>патрульної поліції</w:t>
            </w:r>
            <w:r w:rsidRPr="0046304A">
              <w:rPr>
                <w:sz w:val="24"/>
                <w:szCs w:val="24"/>
              </w:rPr>
              <w:t xml:space="preserve"> у Львівській області </w:t>
            </w:r>
            <w:r w:rsidRPr="0046304A">
              <w:rPr>
                <w:rStyle w:val="2Exact"/>
                <w:sz w:val="24"/>
                <w:szCs w:val="24"/>
              </w:rPr>
              <w:t xml:space="preserve">Департаменту патрульної поліції Національної поліції України </w:t>
            </w:r>
            <w:r w:rsidRPr="0046304A">
              <w:rPr>
                <w:sz w:val="24"/>
                <w:szCs w:val="24"/>
              </w:rPr>
              <w:t>(за згодою)</w:t>
            </w:r>
          </w:p>
        </w:tc>
      </w:tr>
      <w:tr w:rsidR="004160FA" w:rsidRPr="0046304A" w14:paraId="3DFF4936" w14:textId="77777777" w:rsidTr="00102B81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D712DA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FB18C6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DF24D20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left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0385C5BB" w14:textId="77777777" w:rsidR="004160FA" w:rsidRPr="0046304A" w:rsidRDefault="004160FA" w:rsidP="00102B81">
            <w:pPr>
              <w:pStyle w:val="afa"/>
              <w:spacing w:after="0" w:line="240" w:lineRule="auto"/>
              <w:rPr>
                <w:sz w:val="24"/>
                <w:szCs w:val="24"/>
              </w:rPr>
            </w:pPr>
            <w:r w:rsidRPr="0046304A">
              <w:rPr>
                <w:sz w:val="24"/>
                <w:szCs w:val="24"/>
              </w:rPr>
              <w:t>Західне територіальне управління  Національної гвардії України (за згодою)</w:t>
            </w:r>
          </w:p>
        </w:tc>
      </w:tr>
      <w:tr w:rsidR="004160FA" w:rsidRPr="0046304A" w14:paraId="7352C5B5" w14:textId="77777777" w:rsidTr="00102B81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871E4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E011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B469" w14:textId="77777777" w:rsidR="004160FA" w:rsidRPr="0046304A" w:rsidRDefault="004160FA" w:rsidP="00102B81">
            <w:pPr>
              <w:pStyle w:val="14"/>
              <w:shd w:val="clear" w:color="auto" w:fill="auto"/>
              <w:spacing w:before="0"/>
              <w:ind w:left="0"/>
              <w:jc w:val="left"/>
              <w:rPr>
                <w:b w:val="0"/>
                <w:color w:val="auto"/>
                <w:spacing w:val="0"/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14:paraId="6442D784" w14:textId="77777777" w:rsidR="004160FA" w:rsidRPr="0046304A" w:rsidRDefault="004160FA" w:rsidP="00102B81">
            <w:pPr>
              <w:autoSpaceDE/>
              <w:autoSpaceDN/>
              <w:spacing w:line="240" w:lineRule="auto"/>
              <w:rPr>
                <w:sz w:val="24"/>
                <w:szCs w:val="24"/>
                <w:lang w:eastAsia="zh-CN"/>
              </w:rPr>
            </w:pPr>
            <w:r w:rsidRPr="0046304A">
              <w:rPr>
                <w:sz w:val="24"/>
                <w:szCs w:val="24"/>
              </w:rPr>
              <w:t>Охоронні підрозділи, служби, суб’єкти господарювання</w:t>
            </w:r>
          </w:p>
        </w:tc>
      </w:tr>
      <w:tr w:rsidR="004160FA" w:rsidRPr="0046304A" w14:paraId="6B693B01" w14:textId="77777777" w:rsidTr="00102B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779A07" w14:textId="77777777" w:rsidR="004160FA" w:rsidRPr="0046304A" w:rsidRDefault="004160FA" w:rsidP="00102B81">
            <w:pPr>
              <w:pStyle w:val="14"/>
              <w:shd w:val="clear" w:color="auto" w:fill="auto"/>
              <w:snapToGrid w:val="0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r w:rsidRPr="0046304A">
              <w:rPr>
                <w:color w:val="auto"/>
                <w:spacing w:val="0"/>
                <w:sz w:val="24"/>
                <w:szCs w:val="24"/>
              </w:rPr>
              <w:t>9.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5CE054" w14:textId="77777777" w:rsidR="004160FA" w:rsidRPr="0046304A" w:rsidRDefault="004160FA" w:rsidP="00102B81">
            <w:pPr>
              <w:pStyle w:val="14"/>
              <w:shd w:val="clear" w:color="auto" w:fill="auto"/>
              <w:snapToGrid w:val="0"/>
              <w:spacing w:before="0"/>
              <w:ind w:left="0"/>
              <w:jc w:val="left"/>
              <w:rPr>
                <w:color w:val="auto"/>
                <w:spacing w:val="0"/>
                <w:sz w:val="24"/>
                <w:szCs w:val="24"/>
              </w:rPr>
            </w:pPr>
            <w:proofErr w:type="spellStart"/>
            <w:r w:rsidRPr="0046304A">
              <w:rPr>
                <w:bCs w:val="0"/>
                <w:spacing w:val="-6"/>
                <w:sz w:val="24"/>
                <w:szCs w:val="24"/>
                <w:lang w:eastAsia="uk-UA"/>
              </w:rPr>
              <w:t>Пожежно</w:t>
            </w:r>
            <w:proofErr w:type="spellEnd"/>
            <w:r w:rsidRPr="0046304A">
              <w:rPr>
                <w:bCs w:val="0"/>
                <w:spacing w:val="-6"/>
                <w:sz w:val="24"/>
                <w:szCs w:val="24"/>
                <w:lang w:eastAsia="uk-UA"/>
              </w:rPr>
              <w:t>-рятувальна</w:t>
            </w:r>
            <w:r w:rsidRPr="0046304A">
              <w:rPr>
                <w:color w:val="auto"/>
                <w:spacing w:val="0"/>
                <w:sz w:val="24"/>
                <w:szCs w:val="24"/>
              </w:rPr>
              <w:t xml:space="preserve"> спеціалізована служба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16AB90" w14:textId="77777777" w:rsidR="004160FA" w:rsidRPr="0046304A" w:rsidRDefault="004160FA" w:rsidP="00102B81">
            <w:pPr>
              <w:pStyle w:val="ac"/>
              <w:spacing w:before="0" w:after="0" w:line="240" w:lineRule="auto"/>
              <w:jc w:val="both"/>
              <w:rPr>
                <w:rFonts w:ascii="Times New Roman" w:hAnsi="Times New Roman"/>
                <w:b w:val="0"/>
                <w:kern w:val="0"/>
                <w:sz w:val="24"/>
                <w:szCs w:val="24"/>
              </w:rPr>
            </w:pPr>
            <w:r w:rsidRPr="0046304A">
              <w:rPr>
                <w:rFonts w:ascii="Times New Roman" w:hAnsi="Times New Roman"/>
                <w:b w:val="0"/>
                <w:kern w:val="0"/>
                <w:sz w:val="24"/>
                <w:szCs w:val="24"/>
              </w:rPr>
              <w:t>Головне управління ДСНС України у Львівській області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14:paraId="1AC0A43B" w14:textId="77777777" w:rsidR="004160FA" w:rsidRPr="0046304A" w:rsidRDefault="004160FA" w:rsidP="00102B81">
            <w:pPr>
              <w:pStyle w:val="afa"/>
              <w:spacing w:after="0" w:line="240" w:lineRule="auto"/>
              <w:rPr>
                <w:sz w:val="24"/>
                <w:szCs w:val="24"/>
                <w:lang w:eastAsia="zh-CN"/>
              </w:rPr>
            </w:pPr>
            <w:r w:rsidRPr="0046304A">
              <w:rPr>
                <w:sz w:val="24"/>
                <w:szCs w:val="24"/>
              </w:rPr>
              <w:t>Головне управління ДСНС України у Львівській області</w:t>
            </w:r>
          </w:p>
        </w:tc>
      </w:tr>
      <w:tr w:rsidR="004160FA" w:rsidRPr="0046304A" w14:paraId="3CD700D5" w14:textId="77777777" w:rsidTr="00102B81">
        <w:trPr>
          <w:trHeight w:val="6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991D2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F3E3" w14:textId="77777777" w:rsidR="004160FA" w:rsidRPr="0046304A" w:rsidRDefault="004160FA" w:rsidP="00102B81">
            <w:pPr>
              <w:autoSpaceDE/>
              <w:autoSpaceDN/>
              <w:spacing w:line="240" w:lineRule="auto"/>
              <w:jc w:val="left"/>
              <w:rPr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3A0F" w14:textId="77777777" w:rsidR="004160FA" w:rsidRPr="0046304A" w:rsidRDefault="004160FA" w:rsidP="00102B81">
            <w:pPr>
              <w:suppressAutoHyphens/>
              <w:spacing w:line="240" w:lineRule="auto"/>
              <w:rPr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vAlign w:val="center"/>
          </w:tcPr>
          <w:p w14:paraId="6A182F2F" w14:textId="77777777" w:rsidR="004160FA" w:rsidRPr="0046304A" w:rsidRDefault="004160FA" w:rsidP="00102B81">
            <w:pPr>
              <w:autoSpaceDE/>
              <w:autoSpaceDN/>
              <w:spacing w:line="240" w:lineRule="auto"/>
              <w:rPr>
                <w:sz w:val="24"/>
                <w:szCs w:val="24"/>
                <w:lang w:eastAsia="zh-CN"/>
              </w:rPr>
            </w:pPr>
            <w:r w:rsidRPr="0046304A">
              <w:rPr>
                <w:sz w:val="24"/>
                <w:szCs w:val="24"/>
              </w:rPr>
              <w:t>Підрозділи відомчої пожежної охорони, місцевої та добровільної пожежної охорони</w:t>
            </w:r>
          </w:p>
        </w:tc>
      </w:tr>
    </w:tbl>
    <w:p w14:paraId="3BE80C03" w14:textId="77777777" w:rsidR="004160FA" w:rsidRDefault="004160FA" w:rsidP="00222F46">
      <w:pPr>
        <w:rPr>
          <w:lang w:eastAsia="zh-CN"/>
        </w:rPr>
      </w:pPr>
    </w:p>
    <w:p w14:paraId="29222C54" w14:textId="77777777" w:rsidR="006534F2" w:rsidRPr="00A96910" w:rsidRDefault="006534F2" w:rsidP="006534F2">
      <w:pPr>
        <w:jc w:val="center"/>
        <w:rPr>
          <w:b/>
          <w:sz w:val="28"/>
          <w:szCs w:val="28"/>
        </w:rPr>
      </w:pPr>
      <w:r w:rsidRPr="00213652">
        <w:rPr>
          <w:b/>
          <w:sz w:val="28"/>
          <w:szCs w:val="28"/>
        </w:rPr>
        <w:t>___________________________________</w:t>
      </w:r>
    </w:p>
    <w:p w14:paraId="1F0B591A" w14:textId="77777777" w:rsidR="006534F2" w:rsidRPr="00A96910" w:rsidRDefault="006534F2" w:rsidP="00873504">
      <w:pPr>
        <w:rPr>
          <w:b/>
          <w:sz w:val="28"/>
          <w:szCs w:val="28"/>
        </w:rPr>
      </w:pPr>
    </w:p>
    <w:sectPr w:rsidR="006534F2" w:rsidRPr="00A96910" w:rsidSect="00317DD3">
      <w:headerReference w:type="default" r:id="rId11"/>
      <w:footerReference w:type="default" r:id="rId12"/>
      <w:pgSz w:w="16834" w:h="11907" w:orient="landscape" w:code="9"/>
      <w:pgMar w:top="1134" w:right="567" w:bottom="1134" w:left="1134" w:header="578" w:footer="578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6CA570" w14:textId="77777777" w:rsidR="00A77129" w:rsidRDefault="00A77129">
      <w:r>
        <w:separator/>
      </w:r>
    </w:p>
  </w:endnote>
  <w:endnote w:type="continuationSeparator" w:id="0">
    <w:p w14:paraId="5306FF9D" w14:textId="77777777" w:rsidR="00A77129" w:rsidRDefault="00A77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Baltica">
    <w:altName w:val="Arial"/>
    <w:charset w:val="00"/>
    <w:family w:val="swiss"/>
    <w:pitch w:val="default"/>
    <w:sig w:usb0="00000000" w:usb1="00000000" w:usb2="00000000" w:usb3="00000000" w:csb0="00000001" w:csb1="00000000"/>
  </w:font>
  <w:font w:name="UkrainianBodoni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UkrainianAntique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Pragmatic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Journal">
    <w:altName w:val="Liberation Mono"/>
    <w:charset w:val="CC"/>
    <w:family w:val="auto"/>
    <w:pitch w:val="default"/>
  </w:font>
  <w:font w:name="UkrainianKudriashov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AF22B" w14:textId="77777777" w:rsidR="00831D1A" w:rsidRDefault="00831D1A">
    <w:pPr>
      <w:pStyle w:val="a6"/>
      <w:tabs>
        <w:tab w:val="clear" w:pos="4320"/>
        <w:tab w:val="clear" w:pos="8640"/>
        <w:tab w:val="center" w:pos="6480"/>
        <w:tab w:val="right" w:pos="9180"/>
      </w:tabs>
      <w:rPr>
        <w:rFonts w:ascii="Pragmatica" w:hAnsi="Pragmatica" w:cs="Pragmatica"/>
        <w:sz w:val="10"/>
        <w:szCs w:val="10"/>
      </w:rPr>
    </w:pPr>
    <w:r>
      <w:rPr>
        <w:rFonts w:ascii="Pragmatica" w:hAnsi="Pragmatica" w:cs="Pragmatica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00816D" w14:textId="77777777" w:rsidR="00A77129" w:rsidRDefault="00A77129">
      <w:r>
        <w:separator/>
      </w:r>
    </w:p>
  </w:footnote>
  <w:footnote w:type="continuationSeparator" w:id="0">
    <w:p w14:paraId="2AA82C29" w14:textId="77777777" w:rsidR="00A77129" w:rsidRDefault="00A77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8C294" w14:textId="2A905864" w:rsidR="001F5694" w:rsidRDefault="00DE1E12">
    <w:pPr>
      <w:pStyle w:val="a4"/>
      <w:jc w:val="center"/>
    </w:pPr>
    <w:r>
      <w:fldChar w:fldCharType="begin"/>
    </w:r>
    <w:r w:rsidR="001F5694">
      <w:instrText>PAGE   \* MERGEFORMAT</w:instrText>
    </w:r>
    <w:r>
      <w:fldChar w:fldCharType="separate"/>
    </w:r>
    <w:r w:rsidR="003D0EC2" w:rsidRPr="003D0EC2">
      <w:rPr>
        <w:noProof/>
        <w:lang w:val="ru-RU"/>
      </w:rPr>
      <w:t>3</w:t>
    </w:r>
    <w:r>
      <w:fldChar w:fldCharType="end"/>
    </w:r>
  </w:p>
  <w:p w14:paraId="7D3DAAF6" w14:textId="62E145B4" w:rsidR="00831D1A" w:rsidRPr="007E3F6E" w:rsidRDefault="007E3F6E">
    <w:r>
      <w:ptab w:relativeTo="margin" w:alignment="right" w:leader="none"/>
    </w:r>
    <w:r w:rsidR="008A6470" w:rsidRPr="00D4642C">
      <w:t>Продовження додатка</w:t>
    </w:r>
    <w:r w:rsidR="008A6470">
      <w:t xml:space="preserve"> </w:t>
    </w:r>
    <w: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8371FB"/>
    <w:multiLevelType w:val="hybridMultilevel"/>
    <w:tmpl w:val="E9B443D6"/>
    <w:lvl w:ilvl="0" w:tplc="6EAC1624">
      <w:start w:val="1"/>
      <w:numFmt w:val="decimal"/>
      <w:lvlText w:val="%1."/>
      <w:lvlJc w:val="center"/>
      <w:pPr>
        <w:tabs>
          <w:tab w:val="num" w:pos="1352"/>
        </w:tabs>
        <w:ind w:left="1457" w:hanging="128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66963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defaultTabStop w:val="720"/>
  <w:hyphenationZone w:val="425"/>
  <w:doNotHyphenateCaps/>
  <w:drawingGridHorizontalSpacing w:val="13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0CC"/>
    <w:rsid w:val="00004AB9"/>
    <w:rsid w:val="00006B3F"/>
    <w:rsid w:val="00010871"/>
    <w:rsid w:val="00013C5B"/>
    <w:rsid w:val="00014589"/>
    <w:rsid w:val="00015607"/>
    <w:rsid w:val="00022E08"/>
    <w:rsid w:val="000311EB"/>
    <w:rsid w:val="000338B6"/>
    <w:rsid w:val="00035FEF"/>
    <w:rsid w:val="00036B90"/>
    <w:rsid w:val="00046B66"/>
    <w:rsid w:val="00051707"/>
    <w:rsid w:val="00053479"/>
    <w:rsid w:val="00067B17"/>
    <w:rsid w:val="000741A3"/>
    <w:rsid w:val="00077127"/>
    <w:rsid w:val="00080A80"/>
    <w:rsid w:val="00085B21"/>
    <w:rsid w:val="00086D9A"/>
    <w:rsid w:val="00087DFB"/>
    <w:rsid w:val="000D6139"/>
    <w:rsid w:val="000D7CB8"/>
    <w:rsid w:val="000E3864"/>
    <w:rsid w:val="000F189A"/>
    <w:rsid w:val="000F1CD9"/>
    <w:rsid w:val="000F3DAF"/>
    <w:rsid w:val="001024CB"/>
    <w:rsid w:val="00102571"/>
    <w:rsid w:val="0010747D"/>
    <w:rsid w:val="00116372"/>
    <w:rsid w:val="001168A9"/>
    <w:rsid w:val="0011732C"/>
    <w:rsid w:val="00117FB5"/>
    <w:rsid w:val="00126983"/>
    <w:rsid w:val="0013565E"/>
    <w:rsid w:val="00136D6A"/>
    <w:rsid w:val="00140AEB"/>
    <w:rsid w:val="00145917"/>
    <w:rsid w:val="001535B5"/>
    <w:rsid w:val="00154D30"/>
    <w:rsid w:val="001572D6"/>
    <w:rsid w:val="00160EAE"/>
    <w:rsid w:val="00176F1C"/>
    <w:rsid w:val="00195F47"/>
    <w:rsid w:val="001A4484"/>
    <w:rsid w:val="001B0826"/>
    <w:rsid w:val="001B6CE9"/>
    <w:rsid w:val="001C4220"/>
    <w:rsid w:val="001D191D"/>
    <w:rsid w:val="001E08D2"/>
    <w:rsid w:val="001E36C1"/>
    <w:rsid w:val="001E38EA"/>
    <w:rsid w:val="001E66D5"/>
    <w:rsid w:val="001E76F2"/>
    <w:rsid w:val="001F0710"/>
    <w:rsid w:val="001F44D9"/>
    <w:rsid w:val="001F536C"/>
    <w:rsid w:val="001F5694"/>
    <w:rsid w:val="00204041"/>
    <w:rsid w:val="00213652"/>
    <w:rsid w:val="00221AD4"/>
    <w:rsid w:val="00222021"/>
    <w:rsid w:val="00222F46"/>
    <w:rsid w:val="00227CEB"/>
    <w:rsid w:val="00231280"/>
    <w:rsid w:val="002345CC"/>
    <w:rsid w:val="00250300"/>
    <w:rsid w:val="002741CB"/>
    <w:rsid w:val="00285CB6"/>
    <w:rsid w:val="002868F1"/>
    <w:rsid w:val="00292B6B"/>
    <w:rsid w:val="00293C9F"/>
    <w:rsid w:val="002A01B5"/>
    <w:rsid w:val="002A5D39"/>
    <w:rsid w:val="002B4C1C"/>
    <w:rsid w:val="002B52E3"/>
    <w:rsid w:val="002C23AE"/>
    <w:rsid w:val="002C7B8B"/>
    <w:rsid w:val="002D68B8"/>
    <w:rsid w:val="002E204E"/>
    <w:rsid w:val="002E355C"/>
    <w:rsid w:val="002E5CDB"/>
    <w:rsid w:val="00312EA1"/>
    <w:rsid w:val="00317DD3"/>
    <w:rsid w:val="00327EA7"/>
    <w:rsid w:val="00341145"/>
    <w:rsid w:val="00342270"/>
    <w:rsid w:val="00342536"/>
    <w:rsid w:val="00344989"/>
    <w:rsid w:val="00345577"/>
    <w:rsid w:val="0034674C"/>
    <w:rsid w:val="00363F31"/>
    <w:rsid w:val="003730C4"/>
    <w:rsid w:val="00383F78"/>
    <w:rsid w:val="00385EC2"/>
    <w:rsid w:val="0039245C"/>
    <w:rsid w:val="003A04E2"/>
    <w:rsid w:val="003A1CDA"/>
    <w:rsid w:val="003A39E8"/>
    <w:rsid w:val="003A5FFD"/>
    <w:rsid w:val="003A6B27"/>
    <w:rsid w:val="003B18E2"/>
    <w:rsid w:val="003B2182"/>
    <w:rsid w:val="003D07FD"/>
    <w:rsid w:val="003D0EC2"/>
    <w:rsid w:val="003D67DE"/>
    <w:rsid w:val="003E6DC7"/>
    <w:rsid w:val="003F0576"/>
    <w:rsid w:val="0040011D"/>
    <w:rsid w:val="004039D3"/>
    <w:rsid w:val="00410099"/>
    <w:rsid w:val="00412288"/>
    <w:rsid w:val="004156B4"/>
    <w:rsid w:val="004160FA"/>
    <w:rsid w:val="00432466"/>
    <w:rsid w:val="004335FB"/>
    <w:rsid w:val="00436849"/>
    <w:rsid w:val="0044126B"/>
    <w:rsid w:val="0044223F"/>
    <w:rsid w:val="0044257B"/>
    <w:rsid w:val="004435DD"/>
    <w:rsid w:val="004439E5"/>
    <w:rsid w:val="004505FB"/>
    <w:rsid w:val="004627AE"/>
    <w:rsid w:val="00463138"/>
    <w:rsid w:val="0046468B"/>
    <w:rsid w:val="00472512"/>
    <w:rsid w:val="00481D95"/>
    <w:rsid w:val="004835B9"/>
    <w:rsid w:val="00483B44"/>
    <w:rsid w:val="004A64E9"/>
    <w:rsid w:val="004A7338"/>
    <w:rsid w:val="004A773A"/>
    <w:rsid w:val="004B78CE"/>
    <w:rsid w:val="004C015D"/>
    <w:rsid w:val="004C06B9"/>
    <w:rsid w:val="004D64C4"/>
    <w:rsid w:val="004E4C05"/>
    <w:rsid w:val="004F358C"/>
    <w:rsid w:val="004F55BC"/>
    <w:rsid w:val="00501F47"/>
    <w:rsid w:val="005065EA"/>
    <w:rsid w:val="00511FB1"/>
    <w:rsid w:val="00514116"/>
    <w:rsid w:val="00514FD8"/>
    <w:rsid w:val="00526FD8"/>
    <w:rsid w:val="0054120D"/>
    <w:rsid w:val="00550664"/>
    <w:rsid w:val="00556B5A"/>
    <w:rsid w:val="005611F1"/>
    <w:rsid w:val="00562CC0"/>
    <w:rsid w:val="00564CDE"/>
    <w:rsid w:val="005705D8"/>
    <w:rsid w:val="0058055A"/>
    <w:rsid w:val="005858E3"/>
    <w:rsid w:val="00587E2A"/>
    <w:rsid w:val="0059061D"/>
    <w:rsid w:val="00595D4D"/>
    <w:rsid w:val="005A0D4B"/>
    <w:rsid w:val="005A1B33"/>
    <w:rsid w:val="005A51BC"/>
    <w:rsid w:val="005C0FE3"/>
    <w:rsid w:val="005C70EB"/>
    <w:rsid w:val="005C7153"/>
    <w:rsid w:val="005D0F8F"/>
    <w:rsid w:val="005E6FF4"/>
    <w:rsid w:val="005F3BC0"/>
    <w:rsid w:val="005F7017"/>
    <w:rsid w:val="0060704F"/>
    <w:rsid w:val="0061468D"/>
    <w:rsid w:val="00617BBC"/>
    <w:rsid w:val="00622E76"/>
    <w:rsid w:val="00622FAC"/>
    <w:rsid w:val="00634FDC"/>
    <w:rsid w:val="00641BC2"/>
    <w:rsid w:val="00643E8E"/>
    <w:rsid w:val="006460A7"/>
    <w:rsid w:val="00651D68"/>
    <w:rsid w:val="0065286A"/>
    <w:rsid w:val="006534F2"/>
    <w:rsid w:val="00664ACE"/>
    <w:rsid w:val="00672686"/>
    <w:rsid w:val="00674B1E"/>
    <w:rsid w:val="00675F98"/>
    <w:rsid w:val="00680C22"/>
    <w:rsid w:val="0068155C"/>
    <w:rsid w:val="006819EE"/>
    <w:rsid w:val="006904A2"/>
    <w:rsid w:val="006B193B"/>
    <w:rsid w:val="006C130B"/>
    <w:rsid w:val="006C4F87"/>
    <w:rsid w:val="006C6BEA"/>
    <w:rsid w:val="006D078F"/>
    <w:rsid w:val="006D5106"/>
    <w:rsid w:val="006D7209"/>
    <w:rsid w:val="006E3E29"/>
    <w:rsid w:val="006E60CC"/>
    <w:rsid w:val="006F747D"/>
    <w:rsid w:val="00712692"/>
    <w:rsid w:val="0071523A"/>
    <w:rsid w:val="00724089"/>
    <w:rsid w:val="00726236"/>
    <w:rsid w:val="00730A66"/>
    <w:rsid w:val="00731C65"/>
    <w:rsid w:val="00732B9A"/>
    <w:rsid w:val="00733760"/>
    <w:rsid w:val="007363A7"/>
    <w:rsid w:val="00740CFE"/>
    <w:rsid w:val="0074362F"/>
    <w:rsid w:val="007445C3"/>
    <w:rsid w:val="00752E0A"/>
    <w:rsid w:val="00753126"/>
    <w:rsid w:val="007633CA"/>
    <w:rsid w:val="00781595"/>
    <w:rsid w:val="0078268B"/>
    <w:rsid w:val="0079146A"/>
    <w:rsid w:val="00792BDB"/>
    <w:rsid w:val="007A0EB6"/>
    <w:rsid w:val="007B0E5E"/>
    <w:rsid w:val="007B34A3"/>
    <w:rsid w:val="007C559E"/>
    <w:rsid w:val="007D3DE7"/>
    <w:rsid w:val="007E3F6E"/>
    <w:rsid w:val="007F1400"/>
    <w:rsid w:val="007F1E36"/>
    <w:rsid w:val="008308B2"/>
    <w:rsid w:val="0083136C"/>
    <w:rsid w:val="00831D1A"/>
    <w:rsid w:val="008371E0"/>
    <w:rsid w:val="008564A9"/>
    <w:rsid w:val="00857A95"/>
    <w:rsid w:val="0086122C"/>
    <w:rsid w:val="00861D0A"/>
    <w:rsid w:val="00865F48"/>
    <w:rsid w:val="0086799C"/>
    <w:rsid w:val="00873504"/>
    <w:rsid w:val="008759F4"/>
    <w:rsid w:val="00876743"/>
    <w:rsid w:val="008865F8"/>
    <w:rsid w:val="0089446F"/>
    <w:rsid w:val="00895763"/>
    <w:rsid w:val="008A6470"/>
    <w:rsid w:val="008B1773"/>
    <w:rsid w:val="008B699D"/>
    <w:rsid w:val="008C5DC9"/>
    <w:rsid w:val="008D0BE0"/>
    <w:rsid w:val="008D0F46"/>
    <w:rsid w:val="008D1530"/>
    <w:rsid w:val="008D636C"/>
    <w:rsid w:val="008D64C8"/>
    <w:rsid w:val="008D7589"/>
    <w:rsid w:val="008E02B8"/>
    <w:rsid w:val="008E51C6"/>
    <w:rsid w:val="008F2562"/>
    <w:rsid w:val="008F4794"/>
    <w:rsid w:val="0090052C"/>
    <w:rsid w:val="00900CA4"/>
    <w:rsid w:val="00902229"/>
    <w:rsid w:val="00910ABC"/>
    <w:rsid w:val="009162F9"/>
    <w:rsid w:val="009164B7"/>
    <w:rsid w:val="00925655"/>
    <w:rsid w:val="00936888"/>
    <w:rsid w:val="009402BC"/>
    <w:rsid w:val="00944F59"/>
    <w:rsid w:val="00950B38"/>
    <w:rsid w:val="00951F2A"/>
    <w:rsid w:val="00954525"/>
    <w:rsid w:val="009558F9"/>
    <w:rsid w:val="00986F59"/>
    <w:rsid w:val="00991E91"/>
    <w:rsid w:val="009968FE"/>
    <w:rsid w:val="009A5830"/>
    <w:rsid w:val="009C11B6"/>
    <w:rsid w:val="009C5235"/>
    <w:rsid w:val="009D1180"/>
    <w:rsid w:val="009D61AC"/>
    <w:rsid w:val="009E191E"/>
    <w:rsid w:val="009E43A5"/>
    <w:rsid w:val="009E59F0"/>
    <w:rsid w:val="009F0A3F"/>
    <w:rsid w:val="009F607D"/>
    <w:rsid w:val="00A011F7"/>
    <w:rsid w:val="00A07FF3"/>
    <w:rsid w:val="00A10393"/>
    <w:rsid w:val="00A13012"/>
    <w:rsid w:val="00A14562"/>
    <w:rsid w:val="00A2146D"/>
    <w:rsid w:val="00A237BB"/>
    <w:rsid w:val="00A3194C"/>
    <w:rsid w:val="00A32C5B"/>
    <w:rsid w:val="00A36179"/>
    <w:rsid w:val="00A368C2"/>
    <w:rsid w:val="00A44566"/>
    <w:rsid w:val="00A452C8"/>
    <w:rsid w:val="00A4766B"/>
    <w:rsid w:val="00A53FF3"/>
    <w:rsid w:val="00A67FCA"/>
    <w:rsid w:val="00A72465"/>
    <w:rsid w:val="00A77129"/>
    <w:rsid w:val="00A860F2"/>
    <w:rsid w:val="00A9043F"/>
    <w:rsid w:val="00A96910"/>
    <w:rsid w:val="00AA252A"/>
    <w:rsid w:val="00AA52F0"/>
    <w:rsid w:val="00AB1C5F"/>
    <w:rsid w:val="00AB365F"/>
    <w:rsid w:val="00AB3CAE"/>
    <w:rsid w:val="00AC148E"/>
    <w:rsid w:val="00AE5425"/>
    <w:rsid w:val="00AF2A59"/>
    <w:rsid w:val="00AF6AE1"/>
    <w:rsid w:val="00B006E4"/>
    <w:rsid w:val="00B026F9"/>
    <w:rsid w:val="00B0621E"/>
    <w:rsid w:val="00B1205E"/>
    <w:rsid w:val="00B12A2E"/>
    <w:rsid w:val="00B12F33"/>
    <w:rsid w:val="00B2152A"/>
    <w:rsid w:val="00B34D31"/>
    <w:rsid w:val="00B44DA9"/>
    <w:rsid w:val="00B6344A"/>
    <w:rsid w:val="00B67468"/>
    <w:rsid w:val="00B879B6"/>
    <w:rsid w:val="00B952D6"/>
    <w:rsid w:val="00B964A5"/>
    <w:rsid w:val="00B971F8"/>
    <w:rsid w:val="00B97AD8"/>
    <w:rsid w:val="00BA3AC3"/>
    <w:rsid w:val="00BB0CC3"/>
    <w:rsid w:val="00BB2F0A"/>
    <w:rsid w:val="00BB5EF3"/>
    <w:rsid w:val="00BC2C91"/>
    <w:rsid w:val="00BD25E0"/>
    <w:rsid w:val="00BE56E4"/>
    <w:rsid w:val="00BF4017"/>
    <w:rsid w:val="00C126C9"/>
    <w:rsid w:val="00C17CAB"/>
    <w:rsid w:val="00C25C93"/>
    <w:rsid w:val="00C35064"/>
    <w:rsid w:val="00C37C4E"/>
    <w:rsid w:val="00C51A38"/>
    <w:rsid w:val="00C54840"/>
    <w:rsid w:val="00C553EB"/>
    <w:rsid w:val="00C604B9"/>
    <w:rsid w:val="00C651C0"/>
    <w:rsid w:val="00C70FA7"/>
    <w:rsid w:val="00C7431B"/>
    <w:rsid w:val="00C76248"/>
    <w:rsid w:val="00C775C5"/>
    <w:rsid w:val="00C819BE"/>
    <w:rsid w:val="00C87352"/>
    <w:rsid w:val="00C93206"/>
    <w:rsid w:val="00C93CD6"/>
    <w:rsid w:val="00C9683A"/>
    <w:rsid w:val="00CA55EA"/>
    <w:rsid w:val="00CB3A8D"/>
    <w:rsid w:val="00CB7670"/>
    <w:rsid w:val="00CD18F8"/>
    <w:rsid w:val="00CD2F5B"/>
    <w:rsid w:val="00CD549B"/>
    <w:rsid w:val="00CD78B5"/>
    <w:rsid w:val="00CE02FD"/>
    <w:rsid w:val="00CE0B5B"/>
    <w:rsid w:val="00CE3D43"/>
    <w:rsid w:val="00CE45AF"/>
    <w:rsid w:val="00CE66C6"/>
    <w:rsid w:val="00CF1920"/>
    <w:rsid w:val="00CF4DA4"/>
    <w:rsid w:val="00D07B35"/>
    <w:rsid w:val="00D10D41"/>
    <w:rsid w:val="00D13E91"/>
    <w:rsid w:val="00D16830"/>
    <w:rsid w:val="00D32353"/>
    <w:rsid w:val="00D4632A"/>
    <w:rsid w:val="00D52196"/>
    <w:rsid w:val="00D57245"/>
    <w:rsid w:val="00D65DD8"/>
    <w:rsid w:val="00D6651B"/>
    <w:rsid w:val="00D71A67"/>
    <w:rsid w:val="00D773A5"/>
    <w:rsid w:val="00D84C4C"/>
    <w:rsid w:val="00D87978"/>
    <w:rsid w:val="00DA06F7"/>
    <w:rsid w:val="00DB175A"/>
    <w:rsid w:val="00DD6797"/>
    <w:rsid w:val="00DE1E12"/>
    <w:rsid w:val="00DF432A"/>
    <w:rsid w:val="00E00854"/>
    <w:rsid w:val="00E01B3C"/>
    <w:rsid w:val="00E02818"/>
    <w:rsid w:val="00E02A9F"/>
    <w:rsid w:val="00E24088"/>
    <w:rsid w:val="00E35B6D"/>
    <w:rsid w:val="00E51B1F"/>
    <w:rsid w:val="00E51BFD"/>
    <w:rsid w:val="00E54732"/>
    <w:rsid w:val="00E6092D"/>
    <w:rsid w:val="00E636E3"/>
    <w:rsid w:val="00E654A9"/>
    <w:rsid w:val="00E9065B"/>
    <w:rsid w:val="00E9355E"/>
    <w:rsid w:val="00EA33C6"/>
    <w:rsid w:val="00EA674A"/>
    <w:rsid w:val="00EA7A20"/>
    <w:rsid w:val="00EB68AD"/>
    <w:rsid w:val="00EB6DB0"/>
    <w:rsid w:val="00EB748A"/>
    <w:rsid w:val="00EE1C05"/>
    <w:rsid w:val="00EE2FE3"/>
    <w:rsid w:val="00EE3773"/>
    <w:rsid w:val="00EE50FA"/>
    <w:rsid w:val="00EF421E"/>
    <w:rsid w:val="00F030A9"/>
    <w:rsid w:val="00F044E9"/>
    <w:rsid w:val="00F06172"/>
    <w:rsid w:val="00F22947"/>
    <w:rsid w:val="00F255A0"/>
    <w:rsid w:val="00F27E9E"/>
    <w:rsid w:val="00F308CB"/>
    <w:rsid w:val="00F41237"/>
    <w:rsid w:val="00F42B66"/>
    <w:rsid w:val="00F44F5F"/>
    <w:rsid w:val="00F4628C"/>
    <w:rsid w:val="00F61D9F"/>
    <w:rsid w:val="00F64F23"/>
    <w:rsid w:val="00F77ADC"/>
    <w:rsid w:val="00F81DFF"/>
    <w:rsid w:val="00F874CE"/>
    <w:rsid w:val="00F947FB"/>
    <w:rsid w:val="00F979DF"/>
    <w:rsid w:val="00F97B70"/>
    <w:rsid w:val="00FA004B"/>
    <w:rsid w:val="00FB004B"/>
    <w:rsid w:val="00FB2953"/>
    <w:rsid w:val="00FB34E7"/>
    <w:rsid w:val="00FC75E4"/>
    <w:rsid w:val="00FD26BD"/>
    <w:rsid w:val="00FD2F7A"/>
    <w:rsid w:val="00FD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D71EFC9"/>
  <w15:chartTrackingRefBased/>
  <w15:docId w15:val="{30635D78-77C3-47E8-B5DB-E51BAACA1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02B8"/>
    <w:pPr>
      <w:autoSpaceDE w:val="0"/>
      <w:autoSpaceDN w:val="0"/>
      <w:spacing w:line="288" w:lineRule="auto"/>
      <w:jc w:val="both"/>
    </w:pPr>
    <w:rPr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E02B8"/>
    <w:pPr>
      <w:keepNext/>
      <w:spacing w:line="320" w:lineRule="exact"/>
      <w:jc w:val="center"/>
      <w:outlineLvl w:val="0"/>
    </w:pPr>
    <w:rPr>
      <w:rFonts w:ascii="Cambria" w:hAnsi="Cambria"/>
      <w:b/>
      <w:bCs/>
      <w:kern w:val="32"/>
      <w:sz w:val="32"/>
      <w:szCs w:val="32"/>
      <w:lang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3BC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9"/>
    <w:qFormat/>
    <w:rsid w:val="008E02B8"/>
    <w:pPr>
      <w:keepNext/>
      <w:spacing w:line="240" w:lineRule="auto"/>
      <w:jc w:val="left"/>
      <w:outlineLvl w:val="2"/>
    </w:pPr>
    <w:rPr>
      <w:rFonts w:ascii="Cambria" w:hAnsi="Cambria"/>
      <w:b/>
      <w:bCs/>
      <w:lang w:eastAsia="x-none"/>
    </w:rPr>
  </w:style>
  <w:style w:type="paragraph" w:styleId="4">
    <w:name w:val="heading 4"/>
    <w:basedOn w:val="a"/>
    <w:next w:val="a"/>
    <w:link w:val="40"/>
    <w:uiPriority w:val="9"/>
    <w:unhideWhenUsed/>
    <w:qFormat/>
    <w:rsid w:val="005F3BC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E02B8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30">
    <w:name w:val="Заголовок 3 Знак"/>
    <w:link w:val="3"/>
    <w:uiPriority w:val="99"/>
    <w:locked/>
    <w:rsid w:val="008E02B8"/>
    <w:rPr>
      <w:rFonts w:ascii="Cambria" w:eastAsia="Times New Roman" w:hAnsi="Cambria" w:cs="Times New Roman"/>
      <w:b/>
      <w:bCs/>
      <w:sz w:val="26"/>
      <w:szCs w:val="26"/>
      <w:lang w:val="uk-UA"/>
    </w:rPr>
  </w:style>
  <w:style w:type="paragraph" w:customStyle="1" w:styleId="11">
    <w:name w:val="заголовок 1"/>
    <w:basedOn w:val="a"/>
    <w:next w:val="a"/>
    <w:uiPriority w:val="99"/>
    <w:rsid w:val="008E02B8"/>
    <w:pPr>
      <w:keepNext/>
      <w:spacing w:before="360" w:after="120"/>
      <w:ind w:left="720"/>
      <w:jc w:val="left"/>
    </w:pPr>
    <w:rPr>
      <w:rFonts w:ascii="UkrainianBaltica" w:hAnsi="UkrainianBaltica" w:cs="UkrainianBaltica"/>
      <w:b/>
      <w:bCs/>
      <w:caps/>
      <w:kern w:val="28"/>
      <w:sz w:val="36"/>
      <w:szCs w:val="36"/>
    </w:rPr>
  </w:style>
  <w:style w:type="paragraph" w:customStyle="1" w:styleId="21">
    <w:name w:val="заголовок 2"/>
    <w:basedOn w:val="a"/>
    <w:next w:val="a"/>
    <w:uiPriority w:val="99"/>
    <w:rsid w:val="008E02B8"/>
    <w:pPr>
      <w:keepNext/>
      <w:spacing w:before="240" w:after="120"/>
      <w:ind w:left="720"/>
      <w:jc w:val="left"/>
    </w:pPr>
    <w:rPr>
      <w:rFonts w:ascii="UkrainianBaltica" w:hAnsi="UkrainianBaltica" w:cs="UkrainianBaltica"/>
      <w:b/>
      <w:bCs/>
      <w:smallCaps/>
      <w:sz w:val="34"/>
      <w:szCs w:val="34"/>
    </w:rPr>
  </w:style>
  <w:style w:type="paragraph" w:customStyle="1" w:styleId="31">
    <w:name w:val="заголовок 3"/>
    <w:basedOn w:val="a"/>
    <w:next w:val="a"/>
    <w:uiPriority w:val="99"/>
    <w:rsid w:val="008E02B8"/>
    <w:pPr>
      <w:keepNext/>
      <w:spacing w:before="240" w:after="60"/>
      <w:ind w:left="720"/>
      <w:jc w:val="left"/>
    </w:pPr>
    <w:rPr>
      <w:rFonts w:ascii="UkrainianBodoni" w:hAnsi="UkrainianBodoni" w:cs="UkrainianBodoni"/>
      <w:b/>
      <w:bCs/>
      <w:sz w:val="32"/>
      <w:szCs w:val="32"/>
    </w:rPr>
  </w:style>
  <w:style w:type="paragraph" w:customStyle="1" w:styleId="41">
    <w:name w:val="заголовок 4"/>
    <w:basedOn w:val="a"/>
    <w:next w:val="a"/>
    <w:uiPriority w:val="99"/>
    <w:rsid w:val="008E02B8"/>
    <w:pPr>
      <w:keepNext/>
      <w:spacing w:before="240" w:after="60"/>
      <w:ind w:left="720"/>
      <w:jc w:val="left"/>
    </w:pPr>
    <w:rPr>
      <w:rFonts w:ascii="UkrainianBaltica" w:hAnsi="UkrainianBaltica" w:cs="UkrainianBaltica"/>
      <w:b/>
      <w:bCs/>
      <w:i/>
      <w:iCs/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8E02B8"/>
    <w:pPr>
      <w:keepNext/>
      <w:spacing w:before="240" w:after="60"/>
      <w:ind w:left="720"/>
      <w:jc w:val="left"/>
    </w:pPr>
    <w:rPr>
      <w:rFonts w:ascii="UkrainianAntique" w:hAnsi="UkrainianAntique" w:cs="UkrainianAntique"/>
      <w:b/>
      <w:bCs/>
      <w:smallCaps/>
    </w:rPr>
  </w:style>
  <w:style w:type="paragraph" w:customStyle="1" w:styleId="6">
    <w:name w:val="заголовок 6"/>
    <w:basedOn w:val="a"/>
    <w:next w:val="a"/>
    <w:uiPriority w:val="99"/>
    <w:rsid w:val="008E02B8"/>
    <w:pPr>
      <w:keepNext/>
      <w:spacing w:before="240" w:after="60"/>
      <w:ind w:left="720"/>
      <w:jc w:val="left"/>
    </w:pPr>
    <w:rPr>
      <w:rFonts w:ascii="UkrainianBaltica" w:hAnsi="UkrainianBaltica" w:cs="UkrainianBaltica"/>
      <w:b/>
      <w:bCs/>
      <w:i/>
      <w:iCs/>
    </w:rPr>
  </w:style>
  <w:style w:type="paragraph" w:customStyle="1" w:styleId="7">
    <w:name w:val="заголовок 7"/>
    <w:basedOn w:val="a"/>
    <w:next w:val="a"/>
    <w:uiPriority w:val="99"/>
    <w:rsid w:val="008E02B8"/>
    <w:pPr>
      <w:keepNext/>
      <w:spacing w:before="120" w:after="60"/>
      <w:ind w:left="720"/>
      <w:jc w:val="left"/>
    </w:pPr>
    <w:rPr>
      <w:b/>
      <w:bCs/>
      <w:smallCaps/>
    </w:rPr>
  </w:style>
  <w:style w:type="paragraph" w:customStyle="1" w:styleId="8">
    <w:name w:val="заголовок 8"/>
    <w:basedOn w:val="a"/>
    <w:next w:val="a"/>
    <w:uiPriority w:val="99"/>
    <w:rsid w:val="008E02B8"/>
    <w:pPr>
      <w:keepNext/>
      <w:spacing w:before="120"/>
      <w:ind w:left="720"/>
      <w:jc w:val="left"/>
    </w:pPr>
    <w:rPr>
      <w:b/>
      <w:bCs/>
      <w:i/>
      <w:iCs/>
    </w:rPr>
  </w:style>
  <w:style w:type="paragraph" w:customStyle="1" w:styleId="9">
    <w:name w:val="заголовок 9"/>
    <w:basedOn w:val="a"/>
    <w:next w:val="a"/>
    <w:uiPriority w:val="99"/>
    <w:rsid w:val="008E02B8"/>
    <w:pPr>
      <w:keepNext/>
      <w:spacing w:before="60"/>
      <w:ind w:left="720"/>
      <w:jc w:val="left"/>
    </w:pPr>
    <w:rPr>
      <w:rFonts w:ascii="Pragmatica" w:hAnsi="Pragmatica" w:cs="Pragmatica"/>
      <w:sz w:val="24"/>
      <w:szCs w:val="24"/>
    </w:rPr>
  </w:style>
  <w:style w:type="character" w:customStyle="1" w:styleId="a3">
    <w:name w:val="Основной шрифт"/>
    <w:uiPriority w:val="99"/>
    <w:rsid w:val="008E02B8"/>
  </w:style>
  <w:style w:type="paragraph" w:styleId="a4">
    <w:name w:val="header"/>
    <w:basedOn w:val="a"/>
    <w:link w:val="a5"/>
    <w:uiPriority w:val="99"/>
    <w:rsid w:val="008E02B8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a5">
    <w:name w:val="Верхній колонтитул Знак"/>
    <w:link w:val="a4"/>
    <w:uiPriority w:val="99"/>
    <w:locked/>
    <w:rsid w:val="008E02B8"/>
    <w:rPr>
      <w:rFonts w:cs="Times New Roman"/>
      <w:sz w:val="26"/>
      <w:szCs w:val="26"/>
      <w:lang w:val="uk-UA"/>
    </w:rPr>
  </w:style>
  <w:style w:type="paragraph" w:styleId="a6">
    <w:name w:val="footer"/>
    <w:basedOn w:val="a"/>
    <w:link w:val="a7"/>
    <w:uiPriority w:val="99"/>
    <w:rsid w:val="008E02B8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a7">
    <w:name w:val="Нижній колонтитул Знак"/>
    <w:link w:val="a6"/>
    <w:uiPriority w:val="99"/>
    <w:semiHidden/>
    <w:locked/>
    <w:rsid w:val="008E02B8"/>
    <w:rPr>
      <w:rFonts w:cs="Times New Roman"/>
      <w:sz w:val="26"/>
      <w:szCs w:val="26"/>
      <w:lang w:val="uk-UA"/>
    </w:rPr>
  </w:style>
  <w:style w:type="character" w:styleId="a8">
    <w:name w:val="endnote reference"/>
    <w:uiPriority w:val="99"/>
    <w:semiHidden/>
    <w:rsid w:val="008E02B8"/>
    <w:rPr>
      <w:rFonts w:ascii="Journal" w:hAnsi="Journal" w:cs="Journal"/>
      <w:vertAlign w:val="superscript"/>
    </w:rPr>
  </w:style>
  <w:style w:type="character" w:customStyle="1" w:styleId="a9">
    <w:name w:val="номер страницы"/>
    <w:uiPriority w:val="99"/>
    <w:rsid w:val="008E02B8"/>
    <w:rPr>
      <w:rFonts w:ascii="Times New Roman" w:hAnsi="Times New Roman" w:cs="Times New Roman"/>
    </w:rPr>
  </w:style>
  <w:style w:type="paragraph" w:styleId="aa">
    <w:name w:val="Subtitle"/>
    <w:basedOn w:val="a"/>
    <w:link w:val="ab"/>
    <w:uiPriority w:val="11"/>
    <w:qFormat/>
    <w:rsid w:val="008E02B8"/>
    <w:pPr>
      <w:spacing w:after="60"/>
      <w:jc w:val="center"/>
    </w:pPr>
    <w:rPr>
      <w:rFonts w:ascii="Cambria" w:hAnsi="Cambria"/>
      <w:sz w:val="24"/>
      <w:szCs w:val="24"/>
      <w:lang w:eastAsia="x-none"/>
    </w:rPr>
  </w:style>
  <w:style w:type="character" w:customStyle="1" w:styleId="ab">
    <w:name w:val="Підзаголовок Знак"/>
    <w:link w:val="aa"/>
    <w:uiPriority w:val="11"/>
    <w:locked/>
    <w:rsid w:val="008E02B8"/>
    <w:rPr>
      <w:rFonts w:ascii="Cambria" w:eastAsia="Times New Roman" w:hAnsi="Cambria" w:cs="Times New Roman"/>
      <w:sz w:val="24"/>
      <w:szCs w:val="24"/>
      <w:lang w:val="uk-UA"/>
    </w:rPr>
  </w:style>
  <w:style w:type="paragraph" w:styleId="ac">
    <w:name w:val="Title"/>
    <w:basedOn w:val="a"/>
    <w:link w:val="ad"/>
    <w:uiPriority w:val="99"/>
    <w:qFormat/>
    <w:rsid w:val="008E02B8"/>
    <w:pPr>
      <w:spacing w:before="240" w:after="60"/>
      <w:jc w:val="center"/>
    </w:pPr>
    <w:rPr>
      <w:rFonts w:ascii="Cambria" w:hAnsi="Cambria"/>
      <w:b/>
      <w:bCs/>
      <w:kern w:val="28"/>
      <w:sz w:val="32"/>
      <w:szCs w:val="32"/>
      <w:lang w:eastAsia="x-none"/>
    </w:rPr>
  </w:style>
  <w:style w:type="character" w:customStyle="1" w:styleId="ad">
    <w:name w:val="Назва Знак"/>
    <w:link w:val="ac"/>
    <w:uiPriority w:val="99"/>
    <w:qFormat/>
    <w:locked/>
    <w:rsid w:val="008E02B8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customStyle="1" w:styleId="ae">
    <w:name w:val="заголовок ТС"/>
    <w:basedOn w:val="a"/>
    <w:next w:val="a"/>
    <w:uiPriority w:val="99"/>
    <w:rsid w:val="008E02B8"/>
    <w:pPr>
      <w:spacing w:before="120"/>
    </w:pPr>
    <w:rPr>
      <w:rFonts w:ascii="Pragmatica" w:hAnsi="Pragmatica" w:cs="Pragmatica"/>
      <w:b/>
      <w:bCs/>
      <w:sz w:val="24"/>
      <w:szCs w:val="24"/>
    </w:rPr>
  </w:style>
  <w:style w:type="paragraph" w:customStyle="1" w:styleId="wfxRecipient">
    <w:name w:val="wfxRecipient"/>
    <w:basedOn w:val="a"/>
    <w:uiPriority w:val="99"/>
    <w:rsid w:val="008E02B8"/>
  </w:style>
  <w:style w:type="character" w:customStyle="1" w:styleId="af">
    <w:name w:val="знак примечания"/>
    <w:uiPriority w:val="99"/>
    <w:rsid w:val="008E02B8"/>
    <w:rPr>
      <w:rFonts w:ascii="UkrainianKudriashov" w:hAnsi="UkrainianKudriashov" w:cs="UkrainianKudriashov"/>
      <w:sz w:val="16"/>
      <w:szCs w:val="16"/>
    </w:rPr>
  </w:style>
  <w:style w:type="character" w:customStyle="1" w:styleId="af0">
    <w:name w:val="знак сноски"/>
    <w:uiPriority w:val="99"/>
    <w:rsid w:val="008E02B8"/>
    <w:rPr>
      <w:rFonts w:ascii="UkrainianKudriashov" w:hAnsi="UkrainianKudriashov" w:cs="UkrainianKudriashov"/>
      <w:vertAlign w:val="superscript"/>
    </w:rPr>
  </w:style>
  <w:style w:type="paragraph" w:customStyle="1" w:styleId="12">
    <w:name w:val="Об_1_№"/>
    <w:basedOn w:val="a"/>
    <w:next w:val="a"/>
    <w:uiPriority w:val="99"/>
    <w:rsid w:val="008E02B8"/>
    <w:pPr>
      <w:ind w:firstLine="567"/>
    </w:pPr>
    <w:rPr>
      <w:lang w:val="en-US"/>
    </w:rPr>
  </w:style>
  <w:style w:type="paragraph" w:customStyle="1" w:styleId="-----">
    <w:name w:val="Об_-----"/>
    <w:basedOn w:val="a"/>
    <w:uiPriority w:val="99"/>
    <w:rsid w:val="008E02B8"/>
    <w:pPr>
      <w:ind w:firstLine="567"/>
    </w:pPr>
    <w:rPr>
      <w:lang w:val="en-US"/>
    </w:rPr>
  </w:style>
  <w:style w:type="paragraph" w:customStyle="1" w:styleId="af1">
    <w:name w:val="Об"/>
    <w:basedOn w:val="a"/>
    <w:uiPriority w:val="99"/>
    <w:rsid w:val="008E02B8"/>
    <w:pPr>
      <w:ind w:firstLine="567"/>
    </w:pPr>
    <w:rPr>
      <w:lang w:val="en-US"/>
    </w:rPr>
  </w:style>
  <w:style w:type="paragraph" w:styleId="af2">
    <w:name w:val="caption"/>
    <w:basedOn w:val="a"/>
    <w:next w:val="a"/>
    <w:uiPriority w:val="99"/>
    <w:qFormat/>
    <w:rsid w:val="008E02B8"/>
    <w:pPr>
      <w:spacing w:after="120" w:line="240" w:lineRule="auto"/>
      <w:jc w:val="center"/>
    </w:pPr>
    <w:rPr>
      <w:b/>
      <w:bCs/>
      <w:caps/>
      <w:sz w:val="36"/>
      <w:szCs w:val="36"/>
    </w:rPr>
  </w:style>
  <w:style w:type="paragraph" w:styleId="af3">
    <w:name w:val="Balloon Text"/>
    <w:basedOn w:val="a"/>
    <w:link w:val="af4"/>
    <w:uiPriority w:val="99"/>
    <w:semiHidden/>
    <w:rsid w:val="00EB6DB0"/>
    <w:rPr>
      <w:rFonts w:ascii="Tahoma" w:hAnsi="Tahoma"/>
      <w:sz w:val="16"/>
      <w:szCs w:val="16"/>
      <w:lang w:eastAsia="x-none"/>
    </w:rPr>
  </w:style>
  <w:style w:type="character" w:customStyle="1" w:styleId="af4">
    <w:name w:val="Текст у виносці Знак"/>
    <w:link w:val="af3"/>
    <w:uiPriority w:val="99"/>
    <w:semiHidden/>
    <w:locked/>
    <w:rsid w:val="008E02B8"/>
    <w:rPr>
      <w:rFonts w:ascii="Tahoma" w:hAnsi="Tahoma" w:cs="Tahoma"/>
      <w:sz w:val="16"/>
      <w:szCs w:val="16"/>
      <w:lang w:val="uk-UA"/>
    </w:rPr>
  </w:style>
  <w:style w:type="character" w:styleId="af5">
    <w:name w:val="Hyperlink"/>
    <w:uiPriority w:val="99"/>
    <w:qFormat/>
    <w:rsid w:val="007A0EB6"/>
    <w:rPr>
      <w:rFonts w:cs="Times New Roman"/>
      <w:color w:val="0000FF"/>
      <w:u w:val="single"/>
    </w:rPr>
  </w:style>
  <w:style w:type="paragraph" w:styleId="af6">
    <w:name w:val="Body Text Indent"/>
    <w:basedOn w:val="a"/>
    <w:link w:val="af7"/>
    <w:qFormat/>
    <w:rsid w:val="00B1205E"/>
    <w:pPr>
      <w:autoSpaceDE/>
      <w:autoSpaceDN/>
      <w:spacing w:line="240" w:lineRule="auto"/>
      <w:ind w:firstLine="851"/>
    </w:pPr>
    <w:rPr>
      <w:sz w:val="24"/>
      <w:szCs w:val="20"/>
    </w:rPr>
  </w:style>
  <w:style w:type="character" w:styleId="af8">
    <w:name w:val="page number"/>
    <w:basedOn w:val="a0"/>
    <w:rsid w:val="005F3BC0"/>
  </w:style>
  <w:style w:type="character" w:customStyle="1" w:styleId="af9">
    <w:name w:val="Основной текст_"/>
    <w:link w:val="32"/>
    <w:rsid w:val="005F3BC0"/>
    <w:rPr>
      <w:spacing w:val="3"/>
      <w:sz w:val="25"/>
      <w:szCs w:val="25"/>
      <w:shd w:val="clear" w:color="auto" w:fill="FFFFFF"/>
    </w:rPr>
  </w:style>
  <w:style w:type="character" w:customStyle="1" w:styleId="13">
    <w:name w:val="Основной текст1"/>
    <w:rsid w:val="005F3BC0"/>
    <w:rPr>
      <w:color w:val="000000"/>
      <w:spacing w:val="3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0pt">
    <w:name w:val="Основной текст + Полужирный;Интервал 0 pt"/>
    <w:rsid w:val="005F3BC0"/>
    <w:rPr>
      <w:b/>
      <w:bCs/>
      <w:color w:val="000000"/>
      <w:spacing w:val="4"/>
      <w:w w:val="100"/>
      <w:position w:val="0"/>
      <w:sz w:val="25"/>
      <w:szCs w:val="25"/>
      <w:shd w:val="clear" w:color="auto" w:fill="FFFFFF"/>
      <w:lang w:val="uk-UA"/>
    </w:rPr>
  </w:style>
  <w:style w:type="paragraph" w:customStyle="1" w:styleId="32">
    <w:name w:val="Основной текст3"/>
    <w:basedOn w:val="a"/>
    <w:link w:val="af9"/>
    <w:rsid w:val="005F3BC0"/>
    <w:pPr>
      <w:widowControl w:val="0"/>
      <w:shd w:val="clear" w:color="auto" w:fill="FFFFFF"/>
      <w:autoSpaceDE/>
      <w:autoSpaceDN/>
      <w:spacing w:before="240" w:line="334" w:lineRule="exact"/>
      <w:ind w:firstLine="740"/>
    </w:pPr>
    <w:rPr>
      <w:spacing w:val="3"/>
      <w:sz w:val="25"/>
      <w:szCs w:val="25"/>
      <w:lang w:val="x-none" w:eastAsia="x-none"/>
    </w:rPr>
  </w:style>
  <w:style w:type="character" w:customStyle="1" w:styleId="73pt">
    <w:name w:val="Основной текст (7) + Интервал 3 pt"/>
    <w:rsid w:val="005F3B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6"/>
      <w:w w:val="100"/>
      <w:position w:val="0"/>
      <w:sz w:val="16"/>
      <w:szCs w:val="16"/>
      <w:u w:val="none"/>
      <w:lang w:val="uk-UA"/>
    </w:rPr>
  </w:style>
  <w:style w:type="character" w:customStyle="1" w:styleId="80">
    <w:name w:val="Основной текст (8)"/>
    <w:rsid w:val="005F3BC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lang w:val="uk-UA"/>
    </w:rPr>
  </w:style>
  <w:style w:type="character" w:customStyle="1" w:styleId="8pt0pt">
    <w:name w:val="Основной текст + 8 pt;Полужирный;Интервал 0 pt"/>
    <w:rsid w:val="005F3BC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uk-UA"/>
    </w:rPr>
  </w:style>
  <w:style w:type="character" w:customStyle="1" w:styleId="8pt0pt0">
    <w:name w:val="Основной текст + 8 pt;Курсив;Интервал 0 pt"/>
    <w:rsid w:val="005F3BC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"/>
      <w:w w:val="100"/>
      <w:position w:val="0"/>
      <w:sz w:val="16"/>
      <w:szCs w:val="16"/>
      <w:u w:val="none"/>
      <w:shd w:val="clear" w:color="auto" w:fill="FFFFFF"/>
      <w:lang w:val="uk-UA"/>
    </w:rPr>
  </w:style>
  <w:style w:type="character" w:customStyle="1" w:styleId="20">
    <w:name w:val="Заголовок 2 Знак"/>
    <w:link w:val="2"/>
    <w:uiPriority w:val="9"/>
    <w:semiHidden/>
    <w:rsid w:val="005F3BC0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rsid w:val="005F3BC0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fa">
    <w:name w:val="Body Text"/>
    <w:basedOn w:val="a"/>
    <w:link w:val="afb"/>
    <w:uiPriority w:val="99"/>
    <w:unhideWhenUsed/>
    <w:rsid w:val="005F3BC0"/>
    <w:pPr>
      <w:spacing w:after="120"/>
    </w:pPr>
    <w:rPr>
      <w:lang w:val="x-none"/>
    </w:rPr>
  </w:style>
  <w:style w:type="character" w:customStyle="1" w:styleId="afb">
    <w:name w:val="Основний текст Знак"/>
    <w:link w:val="afa"/>
    <w:uiPriority w:val="99"/>
    <w:rsid w:val="005F3BC0"/>
    <w:rPr>
      <w:sz w:val="26"/>
      <w:szCs w:val="26"/>
      <w:lang w:eastAsia="ru-RU"/>
    </w:rPr>
  </w:style>
  <w:style w:type="paragraph" w:styleId="22">
    <w:name w:val="Body Text 2"/>
    <w:basedOn w:val="a"/>
    <w:link w:val="23"/>
    <w:uiPriority w:val="99"/>
    <w:unhideWhenUsed/>
    <w:rsid w:val="005F3BC0"/>
    <w:pPr>
      <w:spacing w:after="120" w:line="480" w:lineRule="auto"/>
    </w:pPr>
    <w:rPr>
      <w:lang w:val="x-none"/>
    </w:rPr>
  </w:style>
  <w:style w:type="character" w:customStyle="1" w:styleId="23">
    <w:name w:val="Основний текст 2 Знак"/>
    <w:link w:val="22"/>
    <w:uiPriority w:val="99"/>
    <w:rsid w:val="005F3BC0"/>
    <w:rPr>
      <w:sz w:val="26"/>
      <w:szCs w:val="26"/>
      <w:lang w:eastAsia="ru-RU"/>
    </w:rPr>
  </w:style>
  <w:style w:type="character" w:customStyle="1" w:styleId="WW8Num1z0">
    <w:name w:val="WW8Num1z0"/>
    <w:rsid w:val="005F3BC0"/>
  </w:style>
  <w:style w:type="character" w:customStyle="1" w:styleId="WW8Num5z7">
    <w:name w:val="WW8Num5z7"/>
    <w:rsid w:val="005F3BC0"/>
  </w:style>
  <w:style w:type="character" w:customStyle="1" w:styleId="ucoz-forum-post">
    <w:name w:val="ucoz-forum-post"/>
    <w:basedOn w:val="a0"/>
    <w:rsid w:val="005F3BC0"/>
  </w:style>
  <w:style w:type="paragraph" w:customStyle="1" w:styleId="14">
    <w:name w:val="Заголовок1"/>
    <w:basedOn w:val="a"/>
    <w:next w:val="afa"/>
    <w:qFormat/>
    <w:rsid w:val="005F3BC0"/>
    <w:pPr>
      <w:widowControl w:val="0"/>
      <w:shd w:val="clear" w:color="auto" w:fill="FFFFFF"/>
      <w:suppressAutoHyphens/>
      <w:autoSpaceDN/>
      <w:spacing w:before="418" w:line="240" w:lineRule="auto"/>
      <w:ind w:left="94"/>
      <w:jc w:val="center"/>
    </w:pPr>
    <w:rPr>
      <w:b/>
      <w:bCs/>
      <w:color w:val="000000"/>
      <w:spacing w:val="-5"/>
      <w:sz w:val="20"/>
      <w:szCs w:val="20"/>
      <w:lang w:eastAsia="zh-CN"/>
    </w:rPr>
  </w:style>
  <w:style w:type="paragraph" w:customStyle="1" w:styleId="210">
    <w:name w:val="Основной текст 21"/>
    <w:basedOn w:val="a"/>
    <w:rsid w:val="005F3BC0"/>
    <w:pPr>
      <w:suppressAutoHyphens/>
      <w:autoSpaceDN/>
      <w:spacing w:after="120" w:line="480" w:lineRule="auto"/>
      <w:jc w:val="left"/>
    </w:pPr>
    <w:rPr>
      <w:sz w:val="24"/>
      <w:szCs w:val="24"/>
      <w:lang w:eastAsia="zh-CN"/>
    </w:rPr>
  </w:style>
  <w:style w:type="paragraph" w:customStyle="1" w:styleId="afc">
    <w:name w:val="Назва документа"/>
    <w:basedOn w:val="a"/>
    <w:next w:val="a"/>
    <w:uiPriority w:val="99"/>
    <w:rsid w:val="005F3BC0"/>
    <w:pPr>
      <w:keepNext/>
      <w:keepLines/>
      <w:suppressAutoHyphens/>
      <w:autoSpaceDE/>
      <w:autoSpaceDN/>
      <w:spacing w:before="240" w:after="240" w:line="240" w:lineRule="auto"/>
      <w:jc w:val="center"/>
    </w:pPr>
    <w:rPr>
      <w:rFonts w:ascii="Antiqua" w:hAnsi="Antiqua" w:cs="Antiqua"/>
      <w:b/>
      <w:szCs w:val="20"/>
      <w:lang w:eastAsia="zh-CN"/>
    </w:rPr>
  </w:style>
  <w:style w:type="paragraph" w:customStyle="1" w:styleId="afd">
    <w:name w:val="Нормальний текст"/>
    <w:basedOn w:val="a"/>
    <w:uiPriority w:val="99"/>
    <w:rsid w:val="005F3BC0"/>
    <w:pPr>
      <w:suppressAutoHyphens/>
      <w:autoSpaceDE/>
      <w:autoSpaceDN/>
      <w:spacing w:before="120" w:line="240" w:lineRule="auto"/>
      <w:ind w:firstLine="567"/>
      <w:jc w:val="left"/>
    </w:pPr>
    <w:rPr>
      <w:rFonts w:ascii="Antiqua" w:hAnsi="Antiqua" w:cs="Antiqua"/>
      <w:szCs w:val="20"/>
      <w:lang w:eastAsia="zh-CN"/>
    </w:rPr>
  </w:style>
  <w:style w:type="character" w:styleId="afe">
    <w:name w:val="Strong"/>
    <w:uiPriority w:val="22"/>
    <w:qFormat/>
    <w:rsid w:val="005F3BC0"/>
    <w:rPr>
      <w:b/>
      <w:bCs/>
    </w:rPr>
  </w:style>
  <w:style w:type="paragraph" w:styleId="aff">
    <w:name w:val="Normal (Web)"/>
    <w:basedOn w:val="a"/>
    <w:uiPriority w:val="99"/>
    <w:unhideWhenUsed/>
    <w:rsid w:val="005F3BC0"/>
    <w:pPr>
      <w:autoSpaceDE/>
      <w:autoSpaceDN/>
      <w:spacing w:before="100" w:beforeAutospacing="1" w:after="100" w:afterAutospacing="1" w:line="240" w:lineRule="auto"/>
      <w:jc w:val="left"/>
    </w:pPr>
    <w:rPr>
      <w:sz w:val="24"/>
      <w:szCs w:val="24"/>
      <w:lang w:eastAsia="uk-UA"/>
    </w:rPr>
  </w:style>
  <w:style w:type="character" w:customStyle="1" w:styleId="apple-converted-space">
    <w:name w:val="apple-converted-space"/>
    <w:basedOn w:val="a0"/>
    <w:rsid w:val="005F3BC0"/>
  </w:style>
  <w:style w:type="character" w:styleId="aff0">
    <w:name w:val="Emphasis"/>
    <w:uiPriority w:val="20"/>
    <w:qFormat/>
    <w:rsid w:val="005F3BC0"/>
    <w:rPr>
      <w:i/>
      <w:iCs/>
    </w:rPr>
  </w:style>
  <w:style w:type="character" w:customStyle="1" w:styleId="af7">
    <w:name w:val="Основний текст з відступом Знак"/>
    <w:basedOn w:val="a0"/>
    <w:link w:val="af6"/>
    <w:qFormat/>
    <w:rsid w:val="00140AEB"/>
    <w:rPr>
      <w:sz w:val="24"/>
      <w:lang w:eastAsia="ru-RU"/>
    </w:rPr>
  </w:style>
  <w:style w:type="character" w:customStyle="1" w:styleId="spelle">
    <w:name w:val="spelle"/>
    <w:rsid w:val="002B4C1C"/>
  </w:style>
  <w:style w:type="character" w:styleId="aff1">
    <w:name w:val="FollowedHyperlink"/>
    <w:basedOn w:val="a0"/>
    <w:uiPriority w:val="99"/>
    <w:semiHidden/>
    <w:unhideWhenUsed/>
    <w:rsid w:val="004435DD"/>
    <w:rPr>
      <w:color w:val="800080"/>
      <w:u w:val="single"/>
    </w:rPr>
  </w:style>
  <w:style w:type="character" w:customStyle="1" w:styleId="2Exact">
    <w:name w:val="Подпись к таблице (2) Exact"/>
    <w:rsid w:val="00F77A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1"/>
      <w:szCs w:val="21"/>
      <w:u w:val="none"/>
      <w:lang w:val="uk-UA" w:eastAsia="uk-UA" w:bidi="uk-UA"/>
    </w:rPr>
  </w:style>
  <w:style w:type="table" w:styleId="aff2">
    <w:name w:val="Table Grid"/>
    <w:basedOn w:val="a1"/>
    <w:uiPriority w:val="59"/>
    <w:rsid w:val="001E36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2pt">
    <w:name w:val="Основной текст (2) + 12 pt"/>
    <w:basedOn w:val="a0"/>
    <w:qFormat/>
    <w:rsid w:val="00117F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4">
    <w:name w:val="Основной текст (2)_"/>
    <w:basedOn w:val="a0"/>
    <w:link w:val="25"/>
    <w:rsid w:val="004160FA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4160FA"/>
    <w:pPr>
      <w:widowControl w:val="0"/>
      <w:shd w:val="clear" w:color="auto" w:fill="FFFFFF"/>
      <w:autoSpaceDE/>
      <w:autoSpaceDN/>
      <w:spacing w:after="240" w:line="485" w:lineRule="exact"/>
      <w:jc w:val="left"/>
    </w:pPr>
    <w:rPr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da.gov.ua/upravlinnya-kapitalnoho-budivnytstv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loda.gov.ua/departament-ohorony-zdorovy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oda.gov.ua/departament-ekonomichnoho-rozvytku-torhivli-ta-promyslovosti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073;&#1083;&#1072;&#1085;&#1082;&#1080;%20&#1043;&#1059;%20&#1053;&#1057;\&#1053;%20&#1072;%20&#1082;%20&#1072;%20&#1079;.dot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7C8DC-B0F5-4F84-83F7-8654AC487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 а к а з</Template>
  <TotalTime>10</TotalTime>
  <Pages>5</Pages>
  <Words>680</Words>
  <Characters>6294</Characters>
  <Application>Microsoft Office Word</Application>
  <DocSecurity>0</DocSecurity>
  <Lines>52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Elcom Ltd</Company>
  <LinksUpToDate>false</LinksUpToDate>
  <CharactersWithSpaces>6961</CharactersWithSpaces>
  <SharedDoc>false</SharedDoc>
  <HLinks>
    <vt:vector size="24" baseType="variant">
      <vt:variant>
        <vt:i4>3014699</vt:i4>
      </vt:variant>
      <vt:variant>
        <vt:i4>9</vt:i4>
      </vt:variant>
      <vt:variant>
        <vt:i4>0</vt:i4>
      </vt:variant>
      <vt:variant>
        <vt:i4>5</vt:i4>
      </vt:variant>
      <vt:variant>
        <vt:lpwstr>http://loda.gov.ua/departament-ohorony-zdorovya</vt:lpwstr>
      </vt:variant>
      <vt:variant>
        <vt:lpwstr/>
      </vt:variant>
      <vt:variant>
        <vt:i4>3211370</vt:i4>
      </vt:variant>
      <vt:variant>
        <vt:i4>6</vt:i4>
      </vt:variant>
      <vt:variant>
        <vt:i4>0</vt:i4>
      </vt:variant>
      <vt:variant>
        <vt:i4>5</vt:i4>
      </vt:variant>
      <vt:variant>
        <vt:lpwstr>http://loda.gov.ua/departament-ekonomichnoho-rozvytku-torhivli-ta-promyslovosti</vt:lpwstr>
      </vt:variant>
      <vt:variant>
        <vt:lpwstr/>
      </vt:variant>
      <vt:variant>
        <vt:i4>3080297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https://www.facebook.com/lviv.davr.gov.ua/?__cft__%5b0%5d=AZWwoBIsyn4vDAzyteUzdoPSs5Mxt-JP9oGTD_7G9M8EmYbnlyWbv6IWfOFtRViQ9C9ziAJp6TX_HWG7UnRHQmwDDbF272X71Ro7uCjcjI3OL61scaw7kUXXjU1D2sLHRv8N7wRajnK6yOj4Vt4K0bBJ&amp;__tn__=%2Cd-UC%2CP-R</vt:lpwstr>
      </vt:variant>
      <vt:variant>
        <vt:lpwstr/>
      </vt:variant>
      <vt:variant>
        <vt:i4>3473467</vt:i4>
      </vt:variant>
      <vt:variant>
        <vt:i4>0</vt:i4>
      </vt:variant>
      <vt:variant>
        <vt:i4>0</vt:i4>
      </vt:variant>
      <vt:variant>
        <vt:i4>5</vt:i4>
      </vt:variant>
      <vt:variant>
        <vt:lpwstr>http://loda.gov.ua/upravlinnya-kapitalnoho-budivnytstva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kushchdcz@gmail.com</cp:lastModifiedBy>
  <cp:revision>3</cp:revision>
  <cp:lastPrinted>2022-09-14T13:04:00Z</cp:lastPrinted>
  <dcterms:created xsi:type="dcterms:W3CDTF">2025-09-30T07:45:00Z</dcterms:created>
  <dcterms:modified xsi:type="dcterms:W3CDTF">2025-09-30T08:46:00Z</dcterms:modified>
</cp:coreProperties>
</file>